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8E835" w14:textId="77777777" w:rsidR="00EC187A" w:rsidRDefault="00EC187A" w:rsidP="005A7465">
      <w:pPr>
        <w:rPr>
          <w:rFonts w:asciiTheme="minorHAnsi" w:hAnsiTheme="minorHAnsi" w:cstheme="minorHAnsi"/>
          <w:sz w:val="22"/>
          <w:szCs w:val="22"/>
        </w:rPr>
      </w:pPr>
    </w:p>
    <w:p w14:paraId="7880F0EC" w14:textId="77777777" w:rsidR="00BA06A0" w:rsidRPr="00B30C13" w:rsidRDefault="00DA7B94" w:rsidP="005A7465">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1D6034B" wp14:editId="7A492A09">
                <wp:simplePos x="0" y="0"/>
                <wp:positionH relativeFrom="column">
                  <wp:posOffset>-720090</wp:posOffset>
                </wp:positionH>
                <wp:positionV relativeFrom="paragraph">
                  <wp:posOffset>-2257425</wp:posOffset>
                </wp:positionV>
                <wp:extent cx="7559675" cy="11802745"/>
                <wp:effectExtent l="9525" t="5080" r="12700" b="1270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11802745"/>
                        </a:xfrm>
                        <a:prstGeom prst="rect">
                          <a:avLst/>
                        </a:prstGeom>
                        <a:solidFill>
                          <a:srgbClr val="3F5C59"/>
                        </a:solidFill>
                        <a:ln w="9525">
                          <a:solidFill>
                            <a:srgbClr val="000000"/>
                          </a:solidFill>
                          <a:miter lim="800000"/>
                          <a:headEnd/>
                          <a:tailEnd/>
                        </a:ln>
                      </wps:spPr>
                      <wps:txbx>
                        <w:txbxContent>
                          <w:p w14:paraId="5FE68A45" w14:textId="77777777" w:rsidR="00384357" w:rsidRDefault="00384357" w:rsidP="00A37DAC">
                            <w:pPr>
                              <w:ind w:left="-142"/>
                              <w:rPr>
                                <w:sz w:val="48"/>
                                <w:szCs w:val="48"/>
                              </w:rPr>
                            </w:pPr>
                          </w:p>
                          <w:p w14:paraId="2A536291" w14:textId="77777777" w:rsidR="00384357" w:rsidRDefault="00384357" w:rsidP="00A37DAC">
                            <w:pPr>
                              <w:ind w:left="-142"/>
                              <w:rPr>
                                <w:sz w:val="48"/>
                                <w:szCs w:val="48"/>
                              </w:rPr>
                            </w:pPr>
                            <w:r>
                              <w:rPr>
                                <w:noProof/>
                                <w:sz w:val="48"/>
                                <w:szCs w:val="48"/>
                              </w:rPr>
                              <w:drawing>
                                <wp:inline distT="0" distB="0" distL="0" distR="0" wp14:anchorId="3F1B2530" wp14:editId="0F6E84D2">
                                  <wp:extent cx="3391074" cy="816017"/>
                                  <wp:effectExtent l="0" t="0" r="0" b="0"/>
                                  <wp:docPr id="3" name="Billede 2" descr="FE_Hvi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Hvid_RGB.png"/>
                                          <pic:cNvPicPr/>
                                        </pic:nvPicPr>
                                        <pic:blipFill>
                                          <a:blip r:embed="rId9"/>
                                          <a:stretch>
                                            <a:fillRect/>
                                          </a:stretch>
                                        </pic:blipFill>
                                        <pic:spPr>
                                          <a:xfrm>
                                            <a:off x="0" y="0"/>
                                            <a:ext cx="3391074" cy="816017"/>
                                          </a:xfrm>
                                          <a:prstGeom prst="rect">
                                            <a:avLst/>
                                          </a:prstGeom>
                                        </pic:spPr>
                                      </pic:pic>
                                    </a:graphicData>
                                  </a:graphic>
                                </wp:inline>
                              </w:drawing>
                            </w:r>
                          </w:p>
                          <w:p w14:paraId="5BF924EC" w14:textId="77777777" w:rsidR="00384357" w:rsidRDefault="00384357" w:rsidP="00BB2C36">
                            <w:pPr>
                              <w:jc w:val="center"/>
                              <w:rPr>
                                <w:sz w:val="48"/>
                                <w:szCs w:val="48"/>
                              </w:rPr>
                            </w:pPr>
                          </w:p>
                          <w:p w14:paraId="000A602F" w14:textId="77777777" w:rsidR="00384357" w:rsidRDefault="00384357" w:rsidP="00BB2C36">
                            <w:pPr>
                              <w:jc w:val="center"/>
                              <w:rPr>
                                <w:sz w:val="48"/>
                                <w:szCs w:val="48"/>
                              </w:rPr>
                            </w:pPr>
                          </w:p>
                          <w:p w14:paraId="29189483" w14:textId="77777777" w:rsidR="00384357" w:rsidRDefault="00384357" w:rsidP="00BB2C36">
                            <w:pPr>
                              <w:jc w:val="center"/>
                              <w:rPr>
                                <w:sz w:val="48"/>
                                <w:szCs w:val="48"/>
                              </w:rPr>
                            </w:pPr>
                          </w:p>
                          <w:p w14:paraId="2F062A3A" w14:textId="77777777" w:rsidR="00384357" w:rsidRDefault="00384357" w:rsidP="00BB2C36">
                            <w:pPr>
                              <w:jc w:val="center"/>
                              <w:rPr>
                                <w:sz w:val="48"/>
                                <w:szCs w:val="48"/>
                              </w:rPr>
                            </w:pPr>
                          </w:p>
                          <w:p w14:paraId="1A8EC2DF" w14:textId="77777777" w:rsidR="00384357" w:rsidRDefault="00384357" w:rsidP="00BB2C36">
                            <w:pPr>
                              <w:jc w:val="center"/>
                              <w:rPr>
                                <w:sz w:val="48"/>
                                <w:szCs w:val="48"/>
                              </w:rPr>
                            </w:pPr>
                          </w:p>
                          <w:p w14:paraId="71D6A9A5" w14:textId="77777777" w:rsidR="00384357" w:rsidRPr="00A37DAC" w:rsidRDefault="00384357" w:rsidP="00BB2C36">
                            <w:pPr>
                              <w:jc w:val="center"/>
                              <w:rPr>
                                <w:color w:val="FFFFFF" w:themeColor="background1"/>
                                <w:sz w:val="48"/>
                                <w:szCs w:val="48"/>
                              </w:rPr>
                            </w:pPr>
                            <w:r w:rsidRPr="00A37DAC">
                              <w:rPr>
                                <w:color w:val="FFFFFF" w:themeColor="background1"/>
                                <w:sz w:val="48"/>
                                <w:szCs w:val="48"/>
                              </w:rPr>
                              <w:t>Vejledning</w:t>
                            </w:r>
                          </w:p>
                          <w:p w14:paraId="53370777" w14:textId="77777777" w:rsidR="00384357" w:rsidRPr="00A37DAC" w:rsidRDefault="00384357" w:rsidP="00BB2C36">
                            <w:pPr>
                              <w:jc w:val="center"/>
                              <w:rPr>
                                <w:color w:val="FFFFFF" w:themeColor="background1"/>
                                <w:sz w:val="48"/>
                                <w:szCs w:val="48"/>
                              </w:rPr>
                            </w:pPr>
                            <w:bookmarkStart w:id="0" w:name="_Toc427306628"/>
                            <w:r w:rsidRPr="00A37DAC">
                              <w:rPr>
                                <w:color w:val="FFFFFF" w:themeColor="background1"/>
                                <w:sz w:val="48"/>
                                <w:szCs w:val="48"/>
                              </w:rPr>
                              <w:t>om virksomhedssikkerhed</w:t>
                            </w:r>
                            <w:bookmarkEnd w:id="0"/>
                          </w:p>
                          <w:p w14:paraId="0126490F" w14:textId="09EC9789" w:rsidR="00384357" w:rsidRPr="00A37DAC" w:rsidRDefault="00384357" w:rsidP="00BB2C36">
                            <w:pPr>
                              <w:jc w:val="center"/>
                              <w:rPr>
                                <w:color w:val="FFFFFF" w:themeColor="background1"/>
                                <w:sz w:val="20"/>
                                <w:szCs w:val="20"/>
                              </w:rPr>
                            </w:pPr>
                            <w:r w:rsidRPr="00A37DAC">
                              <w:rPr>
                                <w:color w:val="FFFFFF" w:themeColor="background1"/>
                                <w:sz w:val="20"/>
                                <w:szCs w:val="20"/>
                              </w:rPr>
                              <w:t>Version 2.</w:t>
                            </w:r>
                            <w:r>
                              <w:rPr>
                                <w:color w:val="FFFFFF" w:themeColor="background1"/>
                                <w:sz w:val="20"/>
                                <w:szCs w:val="20"/>
                              </w:rPr>
                              <w:t>90</w:t>
                            </w:r>
                          </w:p>
                          <w:p w14:paraId="4A282924" w14:textId="23AF2116" w:rsidR="00384357" w:rsidRDefault="00384357">
                            <w:pPr>
                              <w:jc w:val="center"/>
                              <w:rPr>
                                <w:sz w:val="20"/>
                                <w:szCs w:val="20"/>
                              </w:rPr>
                            </w:pPr>
                            <w:r>
                              <w:rPr>
                                <w:color w:val="FFFFFF" w:themeColor="background1"/>
                                <w:sz w:val="20"/>
                                <w:szCs w:val="20"/>
                              </w:rPr>
                              <w:t>Juli 2026</w:t>
                            </w:r>
                          </w:p>
                          <w:p w14:paraId="01BF2203" w14:textId="77777777" w:rsidR="00384357" w:rsidRDefault="00384357">
                            <w:pPr>
                              <w:jc w:val="center"/>
                              <w:rPr>
                                <w:sz w:val="20"/>
                                <w:szCs w:val="20"/>
                              </w:rPr>
                            </w:pPr>
                          </w:p>
                          <w:p w14:paraId="1C88734E" w14:textId="77777777" w:rsidR="00384357" w:rsidRDefault="00384357">
                            <w:pPr>
                              <w:jc w:val="center"/>
                              <w:rPr>
                                <w:sz w:val="20"/>
                                <w:szCs w:val="20"/>
                              </w:rPr>
                            </w:pPr>
                          </w:p>
                          <w:p w14:paraId="39BC433E" w14:textId="77777777" w:rsidR="00384357" w:rsidRDefault="00384357">
                            <w:pPr>
                              <w:jc w:val="center"/>
                              <w:rPr>
                                <w:sz w:val="20"/>
                                <w:szCs w:val="20"/>
                              </w:rPr>
                            </w:pPr>
                          </w:p>
                          <w:p w14:paraId="066C6C15" w14:textId="77777777" w:rsidR="00384357" w:rsidRDefault="00384357">
                            <w:pPr>
                              <w:jc w:val="center"/>
                              <w:rPr>
                                <w:sz w:val="20"/>
                                <w:szCs w:val="20"/>
                              </w:rPr>
                            </w:pPr>
                          </w:p>
                          <w:p w14:paraId="087B0AD8" w14:textId="77777777" w:rsidR="00384357" w:rsidRDefault="00384357">
                            <w:pPr>
                              <w:jc w:val="center"/>
                              <w:rPr>
                                <w:sz w:val="20"/>
                                <w:szCs w:val="20"/>
                              </w:rPr>
                            </w:pPr>
                          </w:p>
                          <w:p w14:paraId="735BB032" w14:textId="77777777" w:rsidR="00384357" w:rsidRDefault="00384357">
                            <w:pPr>
                              <w:ind w:left="-142" w:right="-146"/>
                              <w:jc w:val="center"/>
                              <w:rPr>
                                <w:sz w:val="20"/>
                                <w:szCs w:val="20"/>
                              </w:rPr>
                            </w:pPr>
                            <w:r>
                              <w:rPr>
                                <w:noProof/>
                              </w:rPr>
                              <w:drawing>
                                <wp:inline distT="0" distB="0" distL="0" distR="0" wp14:anchorId="1DEA32B9" wp14:editId="3CA8B328">
                                  <wp:extent cx="7380000" cy="4911819"/>
                                  <wp:effectExtent l="0" t="0" r="0" b="3175"/>
                                  <wp:docPr id="8" name="Billede 8"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380000" cy="4911819"/>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6034B" id="_x0000_t202" coordsize="21600,21600" o:spt="202" path="m,l,21600r21600,l21600,xe">
                <v:stroke joinstyle="miter"/>
                <v:path gradientshapeok="t" o:connecttype="rect"/>
              </v:shapetype>
              <v:shape id="Tekstfelt 2" o:spid="_x0000_s1026" type="#_x0000_t202" style="position:absolute;margin-left:-56.7pt;margin-top:-177.75pt;width:595.25pt;height:9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" fillcolor="#3f5c59">
                <v:textbox>
                  <w:txbxContent>
                    <w:p w14:paraId="5FE68A45" w14:textId="77777777" w:rsidR="00384357" w:rsidRDefault="00384357" w:rsidP="00A37DAC">
                      <w:pPr>
                        <w:ind w:left="-142"/>
                        <w:rPr>
                          <w:sz w:val="48"/>
                          <w:szCs w:val="48"/>
                        </w:rPr>
                      </w:pPr>
                    </w:p>
                    <w:p w14:paraId="2A536291" w14:textId="77777777" w:rsidR="00384357" w:rsidRDefault="00384357" w:rsidP="00A37DAC">
                      <w:pPr>
                        <w:ind w:left="-142"/>
                        <w:rPr>
                          <w:sz w:val="48"/>
                          <w:szCs w:val="48"/>
                        </w:rPr>
                      </w:pPr>
                      <w:r>
                        <w:rPr>
                          <w:noProof/>
                          <w:sz w:val="48"/>
                          <w:szCs w:val="48"/>
                        </w:rPr>
                        <w:drawing>
                          <wp:inline distT="0" distB="0" distL="0" distR="0" wp14:anchorId="3F1B2530" wp14:editId="0F6E84D2">
                            <wp:extent cx="3391074" cy="816017"/>
                            <wp:effectExtent l="0" t="0" r="0" b="0"/>
                            <wp:docPr id="3" name="Billede 2" descr="FE_Hvi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Hvid_RGB.png"/>
                                    <pic:cNvPicPr/>
                                  </pic:nvPicPr>
                                  <pic:blipFill>
                                    <a:blip r:embed="rId9"/>
                                    <a:stretch>
                                      <a:fillRect/>
                                    </a:stretch>
                                  </pic:blipFill>
                                  <pic:spPr>
                                    <a:xfrm>
                                      <a:off x="0" y="0"/>
                                      <a:ext cx="3391074" cy="816017"/>
                                    </a:xfrm>
                                    <a:prstGeom prst="rect">
                                      <a:avLst/>
                                    </a:prstGeom>
                                  </pic:spPr>
                                </pic:pic>
                              </a:graphicData>
                            </a:graphic>
                          </wp:inline>
                        </w:drawing>
                      </w:r>
                    </w:p>
                    <w:p w14:paraId="5BF924EC" w14:textId="77777777" w:rsidR="00384357" w:rsidRDefault="00384357" w:rsidP="00BB2C36">
                      <w:pPr>
                        <w:jc w:val="center"/>
                        <w:rPr>
                          <w:sz w:val="48"/>
                          <w:szCs w:val="48"/>
                        </w:rPr>
                      </w:pPr>
                    </w:p>
                    <w:p w14:paraId="000A602F" w14:textId="77777777" w:rsidR="00384357" w:rsidRDefault="00384357" w:rsidP="00BB2C36">
                      <w:pPr>
                        <w:jc w:val="center"/>
                        <w:rPr>
                          <w:sz w:val="48"/>
                          <w:szCs w:val="48"/>
                        </w:rPr>
                      </w:pPr>
                    </w:p>
                    <w:p w14:paraId="29189483" w14:textId="77777777" w:rsidR="00384357" w:rsidRDefault="00384357" w:rsidP="00BB2C36">
                      <w:pPr>
                        <w:jc w:val="center"/>
                        <w:rPr>
                          <w:sz w:val="48"/>
                          <w:szCs w:val="48"/>
                        </w:rPr>
                      </w:pPr>
                    </w:p>
                    <w:p w14:paraId="2F062A3A" w14:textId="77777777" w:rsidR="00384357" w:rsidRDefault="00384357" w:rsidP="00BB2C36">
                      <w:pPr>
                        <w:jc w:val="center"/>
                        <w:rPr>
                          <w:sz w:val="48"/>
                          <w:szCs w:val="48"/>
                        </w:rPr>
                      </w:pPr>
                    </w:p>
                    <w:p w14:paraId="1A8EC2DF" w14:textId="77777777" w:rsidR="00384357" w:rsidRDefault="00384357" w:rsidP="00BB2C36">
                      <w:pPr>
                        <w:jc w:val="center"/>
                        <w:rPr>
                          <w:sz w:val="48"/>
                          <w:szCs w:val="48"/>
                        </w:rPr>
                      </w:pPr>
                    </w:p>
                    <w:p w14:paraId="71D6A9A5" w14:textId="77777777" w:rsidR="00384357" w:rsidRPr="00A37DAC" w:rsidRDefault="00384357" w:rsidP="00BB2C36">
                      <w:pPr>
                        <w:jc w:val="center"/>
                        <w:rPr>
                          <w:color w:val="FFFFFF" w:themeColor="background1"/>
                          <w:sz w:val="48"/>
                          <w:szCs w:val="48"/>
                        </w:rPr>
                      </w:pPr>
                      <w:r w:rsidRPr="00A37DAC">
                        <w:rPr>
                          <w:color w:val="FFFFFF" w:themeColor="background1"/>
                          <w:sz w:val="48"/>
                          <w:szCs w:val="48"/>
                        </w:rPr>
                        <w:t>Vejledning</w:t>
                      </w:r>
                    </w:p>
                    <w:p w14:paraId="53370777" w14:textId="77777777" w:rsidR="00384357" w:rsidRPr="00A37DAC" w:rsidRDefault="00384357" w:rsidP="00BB2C36">
                      <w:pPr>
                        <w:jc w:val="center"/>
                        <w:rPr>
                          <w:color w:val="FFFFFF" w:themeColor="background1"/>
                          <w:sz w:val="48"/>
                          <w:szCs w:val="48"/>
                        </w:rPr>
                      </w:pPr>
                      <w:bookmarkStart w:id="1" w:name="_Toc427306628"/>
                      <w:r w:rsidRPr="00A37DAC">
                        <w:rPr>
                          <w:color w:val="FFFFFF" w:themeColor="background1"/>
                          <w:sz w:val="48"/>
                          <w:szCs w:val="48"/>
                        </w:rPr>
                        <w:t>om virksomhedssikkerhed</w:t>
                      </w:r>
                      <w:bookmarkEnd w:id="1"/>
                    </w:p>
                    <w:p w14:paraId="0126490F" w14:textId="09EC9789" w:rsidR="00384357" w:rsidRPr="00A37DAC" w:rsidRDefault="00384357" w:rsidP="00BB2C36">
                      <w:pPr>
                        <w:jc w:val="center"/>
                        <w:rPr>
                          <w:color w:val="FFFFFF" w:themeColor="background1"/>
                          <w:sz w:val="20"/>
                          <w:szCs w:val="20"/>
                        </w:rPr>
                      </w:pPr>
                      <w:r w:rsidRPr="00A37DAC">
                        <w:rPr>
                          <w:color w:val="FFFFFF" w:themeColor="background1"/>
                          <w:sz w:val="20"/>
                          <w:szCs w:val="20"/>
                        </w:rPr>
                        <w:t>Version 2.</w:t>
                      </w:r>
                      <w:r>
                        <w:rPr>
                          <w:color w:val="FFFFFF" w:themeColor="background1"/>
                          <w:sz w:val="20"/>
                          <w:szCs w:val="20"/>
                        </w:rPr>
                        <w:t>90</w:t>
                      </w:r>
                    </w:p>
                    <w:p w14:paraId="4A282924" w14:textId="23AF2116" w:rsidR="00384357" w:rsidRDefault="00384357">
                      <w:pPr>
                        <w:jc w:val="center"/>
                        <w:rPr>
                          <w:sz w:val="20"/>
                          <w:szCs w:val="20"/>
                        </w:rPr>
                      </w:pPr>
                      <w:r>
                        <w:rPr>
                          <w:color w:val="FFFFFF" w:themeColor="background1"/>
                          <w:sz w:val="20"/>
                          <w:szCs w:val="20"/>
                        </w:rPr>
                        <w:t>Juli 2026</w:t>
                      </w:r>
                    </w:p>
                    <w:p w14:paraId="01BF2203" w14:textId="77777777" w:rsidR="00384357" w:rsidRDefault="00384357">
                      <w:pPr>
                        <w:jc w:val="center"/>
                        <w:rPr>
                          <w:sz w:val="20"/>
                          <w:szCs w:val="20"/>
                        </w:rPr>
                      </w:pPr>
                    </w:p>
                    <w:p w14:paraId="1C88734E" w14:textId="77777777" w:rsidR="00384357" w:rsidRDefault="00384357">
                      <w:pPr>
                        <w:jc w:val="center"/>
                        <w:rPr>
                          <w:sz w:val="20"/>
                          <w:szCs w:val="20"/>
                        </w:rPr>
                      </w:pPr>
                    </w:p>
                    <w:p w14:paraId="39BC433E" w14:textId="77777777" w:rsidR="00384357" w:rsidRDefault="00384357">
                      <w:pPr>
                        <w:jc w:val="center"/>
                        <w:rPr>
                          <w:sz w:val="20"/>
                          <w:szCs w:val="20"/>
                        </w:rPr>
                      </w:pPr>
                    </w:p>
                    <w:p w14:paraId="066C6C15" w14:textId="77777777" w:rsidR="00384357" w:rsidRDefault="00384357">
                      <w:pPr>
                        <w:jc w:val="center"/>
                        <w:rPr>
                          <w:sz w:val="20"/>
                          <w:szCs w:val="20"/>
                        </w:rPr>
                      </w:pPr>
                    </w:p>
                    <w:p w14:paraId="087B0AD8" w14:textId="77777777" w:rsidR="00384357" w:rsidRDefault="00384357">
                      <w:pPr>
                        <w:jc w:val="center"/>
                        <w:rPr>
                          <w:sz w:val="20"/>
                          <w:szCs w:val="20"/>
                        </w:rPr>
                      </w:pPr>
                    </w:p>
                    <w:p w14:paraId="735BB032" w14:textId="77777777" w:rsidR="00384357" w:rsidRDefault="00384357">
                      <w:pPr>
                        <w:ind w:left="-142" w:right="-146"/>
                        <w:jc w:val="center"/>
                        <w:rPr>
                          <w:sz w:val="20"/>
                          <w:szCs w:val="20"/>
                        </w:rPr>
                      </w:pPr>
                      <w:r>
                        <w:rPr>
                          <w:noProof/>
                        </w:rPr>
                        <w:drawing>
                          <wp:inline distT="0" distB="0" distL="0" distR="0" wp14:anchorId="1DEA32B9" wp14:editId="3CA8B328">
                            <wp:extent cx="7380000" cy="4911819"/>
                            <wp:effectExtent l="0" t="0" r="0" b="3175"/>
                            <wp:docPr id="8" name="Billede 8"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380000" cy="4911819"/>
                                    </a:xfrm>
                                    <a:prstGeom prst="rect">
                                      <a:avLst/>
                                    </a:prstGeom>
                                    <a:noFill/>
                                    <a:ln>
                                      <a:noFill/>
                                    </a:ln>
                                  </pic:spPr>
                                </pic:pic>
                              </a:graphicData>
                            </a:graphic>
                          </wp:inline>
                        </w:drawing>
                      </w:r>
                    </w:p>
                  </w:txbxContent>
                </v:textbox>
              </v:shape>
            </w:pict>
          </mc:Fallback>
        </mc:AlternateContent>
      </w:r>
    </w:p>
    <w:p w14:paraId="05A78C5E" w14:textId="77777777" w:rsidR="00BB6F21" w:rsidRPr="00B30C13" w:rsidRDefault="00BB6F21" w:rsidP="000471FC">
      <w:pPr>
        <w:rPr>
          <w:rFonts w:asciiTheme="minorHAnsi" w:hAnsiTheme="minorHAnsi" w:cstheme="minorHAnsi"/>
          <w:sz w:val="22"/>
          <w:szCs w:val="22"/>
        </w:rPr>
      </w:pPr>
    </w:p>
    <w:p w14:paraId="07C0A4BB" w14:textId="77777777" w:rsidR="00EC126A" w:rsidRPr="00B30C13" w:rsidRDefault="00EC126A" w:rsidP="00EC126A">
      <w:pPr>
        <w:pStyle w:val="Default"/>
        <w:rPr>
          <w:rFonts w:asciiTheme="minorHAnsi" w:hAnsiTheme="minorHAnsi" w:cstheme="minorHAnsi"/>
          <w:color w:val="auto"/>
          <w:sz w:val="22"/>
          <w:szCs w:val="22"/>
        </w:rPr>
      </w:pPr>
    </w:p>
    <w:p w14:paraId="047C3E5A" w14:textId="77777777" w:rsidR="00EC126A" w:rsidRPr="00B30C13" w:rsidRDefault="00EC126A" w:rsidP="00EC126A">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 </w:t>
      </w:r>
    </w:p>
    <w:p w14:paraId="2D70C0D0" w14:textId="77777777" w:rsidR="00EC126A" w:rsidRPr="00B30C13" w:rsidRDefault="00EC126A" w:rsidP="00EC126A">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 </w:t>
      </w:r>
    </w:p>
    <w:p w14:paraId="59A1B54A" w14:textId="77777777" w:rsidR="00EC126A" w:rsidRPr="00B30C13" w:rsidRDefault="00EC126A" w:rsidP="00EC126A">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 </w:t>
      </w:r>
    </w:p>
    <w:p w14:paraId="2BB4CDE5" w14:textId="77777777" w:rsidR="008F0715" w:rsidRPr="00B30C13" w:rsidRDefault="008F0715" w:rsidP="008F0715">
      <w:pPr>
        <w:jc w:val="center"/>
        <w:rPr>
          <w:rFonts w:asciiTheme="minorHAnsi" w:hAnsiTheme="minorHAnsi" w:cstheme="minorHAnsi"/>
          <w:sz w:val="22"/>
          <w:szCs w:val="22"/>
        </w:rPr>
      </w:pPr>
      <w:bookmarkStart w:id="2" w:name="_Toc427306627"/>
    </w:p>
    <w:p w14:paraId="524BA740" w14:textId="77777777" w:rsidR="008F0715" w:rsidRPr="00B30C13" w:rsidRDefault="008F0715" w:rsidP="008F0715">
      <w:pPr>
        <w:jc w:val="center"/>
        <w:rPr>
          <w:rFonts w:asciiTheme="minorHAnsi" w:hAnsiTheme="minorHAnsi" w:cstheme="minorHAnsi"/>
          <w:sz w:val="22"/>
          <w:szCs w:val="22"/>
        </w:rPr>
      </w:pPr>
    </w:p>
    <w:bookmarkEnd w:id="2"/>
    <w:p w14:paraId="3B5C3305" w14:textId="77777777" w:rsidR="0009382A" w:rsidRPr="00B30C13" w:rsidRDefault="003C278E" w:rsidP="0009382A">
      <w:pPr>
        <w:spacing w:line="240" w:lineRule="auto"/>
        <w:ind w:left="-1134" w:right="-1134"/>
        <w:rPr>
          <w:rFonts w:asciiTheme="minorHAnsi" w:hAnsiTheme="minorHAnsi" w:cstheme="minorHAnsi"/>
          <w:sz w:val="22"/>
          <w:szCs w:val="22"/>
        </w:rPr>
      </w:pPr>
      <w:r w:rsidRPr="00B30C13">
        <w:rPr>
          <w:rFonts w:asciiTheme="minorHAnsi" w:hAnsiTheme="minorHAnsi" w:cstheme="minorHAnsi"/>
          <w:sz w:val="22"/>
          <w:szCs w:val="22"/>
        </w:rPr>
        <w:br w:type="page"/>
      </w:r>
    </w:p>
    <w:p w14:paraId="5B1E0874" w14:textId="77777777" w:rsidR="00D617F4" w:rsidRPr="00B30C13" w:rsidRDefault="00D617F4" w:rsidP="00EC126A">
      <w:pPr>
        <w:pStyle w:val="Default"/>
        <w:rPr>
          <w:rFonts w:asciiTheme="minorHAnsi" w:hAnsiTheme="minorHAnsi" w:cstheme="minorHAnsi"/>
          <w:color w:val="auto"/>
          <w:sz w:val="22"/>
          <w:szCs w:val="22"/>
        </w:rPr>
      </w:pPr>
    </w:p>
    <w:p w14:paraId="2A37287A" w14:textId="77777777" w:rsidR="00D617F4" w:rsidRPr="00B30C13" w:rsidRDefault="00D617F4" w:rsidP="00EC126A">
      <w:pPr>
        <w:pStyle w:val="Default"/>
        <w:rPr>
          <w:rFonts w:asciiTheme="minorHAnsi" w:hAnsiTheme="minorHAnsi" w:cstheme="minorHAnsi"/>
          <w:color w:val="auto"/>
          <w:sz w:val="22"/>
          <w:szCs w:val="22"/>
        </w:rPr>
      </w:pPr>
    </w:p>
    <w:p w14:paraId="21189E19" w14:textId="77777777" w:rsidR="00D617F4" w:rsidRPr="00B30C13" w:rsidRDefault="00D617F4" w:rsidP="00EC126A">
      <w:pPr>
        <w:pStyle w:val="Default"/>
        <w:rPr>
          <w:rFonts w:asciiTheme="minorHAnsi" w:hAnsiTheme="minorHAnsi" w:cstheme="minorHAnsi"/>
          <w:color w:val="auto"/>
          <w:sz w:val="22"/>
          <w:szCs w:val="22"/>
        </w:rPr>
      </w:pPr>
    </w:p>
    <w:p w14:paraId="4875ED63" w14:textId="77777777" w:rsidR="00D617F4" w:rsidRPr="00B30C13" w:rsidRDefault="00D617F4" w:rsidP="00EC126A">
      <w:pPr>
        <w:pStyle w:val="Default"/>
        <w:rPr>
          <w:rFonts w:asciiTheme="minorHAnsi" w:hAnsiTheme="minorHAnsi" w:cstheme="minorHAnsi"/>
          <w:color w:val="auto"/>
          <w:sz w:val="22"/>
          <w:szCs w:val="22"/>
        </w:rPr>
      </w:pPr>
    </w:p>
    <w:p w14:paraId="6F20D3AA" w14:textId="77777777" w:rsidR="00D617F4" w:rsidRPr="00B30C13" w:rsidRDefault="00D617F4" w:rsidP="00EC126A">
      <w:pPr>
        <w:pStyle w:val="Default"/>
        <w:rPr>
          <w:rFonts w:asciiTheme="minorHAnsi" w:hAnsiTheme="minorHAnsi" w:cstheme="minorHAnsi"/>
          <w:color w:val="auto"/>
          <w:sz w:val="22"/>
          <w:szCs w:val="22"/>
        </w:rPr>
      </w:pPr>
    </w:p>
    <w:p w14:paraId="596525C1" w14:textId="77777777" w:rsidR="00D617F4" w:rsidRPr="00B30C13" w:rsidRDefault="00D617F4" w:rsidP="00EC126A">
      <w:pPr>
        <w:pStyle w:val="Default"/>
        <w:rPr>
          <w:rFonts w:asciiTheme="minorHAnsi" w:hAnsiTheme="minorHAnsi" w:cstheme="minorHAnsi"/>
          <w:color w:val="auto"/>
          <w:sz w:val="22"/>
          <w:szCs w:val="22"/>
        </w:rPr>
      </w:pPr>
    </w:p>
    <w:p w14:paraId="186646D7" w14:textId="77777777" w:rsidR="00D617F4" w:rsidRPr="00B30C13" w:rsidRDefault="00D617F4" w:rsidP="00EC126A">
      <w:pPr>
        <w:pStyle w:val="Default"/>
        <w:rPr>
          <w:rFonts w:asciiTheme="minorHAnsi" w:hAnsiTheme="minorHAnsi" w:cstheme="minorHAnsi"/>
          <w:color w:val="auto"/>
          <w:sz w:val="22"/>
          <w:szCs w:val="22"/>
        </w:rPr>
      </w:pPr>
    </w:p>
    <w:p w14:paraId="26B864E6" w14:textId="77777777" w:rsidR="00D617F4" w:rsidRPr="00B30C13" w:rsidRDefault="00D617F4" w:rsidP="00EC126A">
      <w:pPr>
        <w:pStyle w:val="Default"/>
        <w:rPr>
          <w:rFonts w:asciiTheme="minorHAnsi" w:hAnsiTheme="minorHAnsi" w:cstheme="minorHAnsi"/>
          <w:color w:val="auto"/>
          <w:sz w:val="22"/>
          <w:szCs w:val="22"/>
        </w:rPr>
      </w:pPr>
    </w:p>
    <w:p w14:paraId="0B038747" w14:textId="77777777" w:rsidR="00D617F4" w:rsidRPr="00B30C13" w:rsidRDefault="00D617F4" w:rsidP="00EC126A">
      <w:pPr>
        <w:pStyle w:val="Default"/>
        <w:rPr>
          <w:rFonts w:asciiTheme="minorHAnsi" w:hAnsiTheme="minorHAnsi" w:cstheme="minorHAnsi"/>
          <w:color w:val="auto"/>
          <w:sz w:val="22"/>
          <w:szCs w:val="22"/>
        </w:rPr>
      </w:pPr>
    </w:p>
    <w:p w14:paraId="2169595B" w14:textId="77777777" w:rsidR="00D617F4" w:rsidRPr="00B30C13" w:rsidRDefault="00D617F4" w:rsidP="00EC126A">
      <w:pPr>
        <w:pStyle w:val="Default"/>
        <w:rPr>
          <w:rFonts w:asciiTheme="minorHAnsi" w:hAnsiTheme="minorHAnsi" w:cstheme="minorHAnsi"/>
          <w:color w:val="auto"/>
          <w:sz w:val="22"/>
          <w:szCs w:val="22"/>
        </w:rPr>
      </w:pPr>
    </w:p>
    <w:p w14:paraId="6195B220" w14:textId="77777777" w:rsidR="00D617F4" w:rsidRPr="00B30C13" w:rsidRDefault="00D617F4" w:rsidP="00EC126A">
      <w:pPr>
        <w:pStyle w:val="Default"/>
        <w:rPr>
          <w:rFonts w:asciiTheme="minorHAnsi" w:hAnsiTheme="minorHAnsi" w:cstheme="minorHAnsi"/>
          <w:color w:val="auto"/>
          <w:sz w:val="22"/>
          <w:szCs w:val="22"/>
        </w:rPr>
      </w:pPr>
    </w:p>
    <w:p w14:paraId="46DF6D10" w14:textId="77777777" w:rsidR="00D617F4" w:rsidRPr="00B30C13" w:rsidRDefault="00D617F4" w:rsidP="00EC126A">
      <w:pPr>
        <w:pStyle w:val="Default"/>
        <w:rPr>
          <w:rFonts w:asciiTheme="minorHAnsi" w:hAnsiTheme="minorHAnsi" w:cstheme="minorHAnsi"/>
          <w:color w:val="auto"/>
          <w:sz w:val="22"/>
          <w:szCs w:val="22"/>
        </w:rPr>
      </w:pPr>
    </w:p>
    <w:p w14:paraId="0467C6D3" w14:textId="77777777" w:rsidR="00D617F4" w:rsidRPr="00B30C13" w:rsidRDefault="00D617F4" w:rsidP="00EC126A">
      <w:pPr>
        <w:pStyle w:val="Default"/>
        <w:rPr>
          <w:rFonts w:asciiTheme="minorHAnsi" w:hAnsiTheme="minorHAnsi" w:cstheme="minorHAnsi"/>
          <w:color w:val="auto"/>
          <w:sz w:val="22"/>
          <w:szCs w:val="22"/>
        </w:rPr>
      </w:pPr>
    </w:p>
    <w:p w14:paraId="1C432F1F" w14:textId="77777777" w:rsidR="00D617F4" w:rsidRPr="00B30C13" w:rsidRDefault="00D617F4" w:rsidP="00EC126A">
      <w:pPr>
        <w:pStyle w:val="Default"/>
        <w:rPr>
          <w:rFonts w:asciiTheme="minorHAnsi" w:hAnsiTheme="minorHAnsi" w:cstheme="minorHAnsi"/>
          <w:color w:val="auto"/>
          <w:sz w:val="22"/>
          <w:szCs w:val="22"/>
        </w:rPr>
      </w:pPr>
    </w:p>
    <w:p w14:paraId="58738104" w14:textId="77777777" w:rsidR="00D617F4" w:rsidRPr="00B30C13" w:rsidRDefault="00D617F4" w:rsidP="00EC126A">
      <w:pPr>
        <w:pStyle w:val="Default"/>
        <w:rPr>
          <w:rFonts w:asciiTheme="minorHAnsi" w:hAnsiTheme="minorHAnsi" w:cstheme="minorHAnsi"/>
          <w:color w:val="auto"/>
          <w:sz w:val="22"/>
          <w:szCs w:val="22"/>
        </w:rPr>
      </w:pPr>
    </w:p>
    <w:p w14:paraId="62295E9A" w14:textId="77777777" w:rsidR="00D617F4" w:rsidRPr="00B30C13" w:rsidRDefault="00D617F4" w:rsidP="00EC126A">
      <w:pPr>
        <w:pStyle w:val="Default"/>
        <w:rPr>
          <w:rFonts w:asciiTheme="minorHAnsi" w:hAnsiTheme="minorHAnsi" w:cstheme="minorHAnsi"/>
          <w:color w:val="auto"/>
          <w:sz w:val="22"/>
          <w:szCs w:val="22"/>
        </w:rPr>
      </w:pPr>
    </w:p>
    <w:p w14:paraId="681F2637" w14:textId="77777777" w:rsidR="00D617F4" w:rsidRPr="00B30C13" w:rsidRDefault="00D617F4" w:rsidP="00EC126A">
      <w:pPr>
        <w:pStyle w:val="Default"/>
        <w:rPr>
          <w:rFonts w:asciiTheme="minorHAnsi" w:hAnsiTheme="minorHAnsi" w:cstheme="minorHAnsi"/>
          <w:color w:val="auto"/>
          <w:sz w:val="22"/>
          <w:szCs w:val="22"/>
        </w:rPr>
      </w:pPr>
    </w:p>
    <w:p w14:paraId="0E09F7E1" w14:textId="77777777" w:rsidR="00D617F4" w:rsidRPr="00B30C13" w:rsidRDefault="00D617F4" w:rsidP="00EC126A">
      <w:pPr>
        <w:pStyle w:val="Default"/>
        <w:rPr>
          <w:rFonts w:asciiTheme="minorHAnsi" w:hAnsiTheme="minorHAnsi" w:cstheme="minorHAnsi"/>
          <w:color w:val="auto"/>
          <w:sz w:val="22"/>
          <w:szCs w:val="22"/>
        </w:rPr>
      </w:pPr>
    </w:p>
    <w:p w14:paraId="2F773BCB" w14:textId="77777777" w:rsidR="00D617F4" w:rsidRPr="00B30C13" w:rsidRDefault="00D617F4" w:rsidP="00EC126A">
      <w:pPr>
        <w:pStyle w:val="Default"/>
        <w:rPr>
          <w:rFonts w:asciiTheme="minorHAnsi" w:hAnsiTheme="minorHAnsi" w:cstheme="minorHAnsi"/>
          <w:color w:val="auto"/>
          <w:sz w:val="22"/>
          <w:szCs w:val="22"/>
        </w:rPr>
      </w:pPr>
    </w:p>
    <w:p w14:paraId="0C3DB869" w14:textId="77777777" w:rsidR="00D617F4" w:rsidRPr="00B30C13" w:rsidRDefault="00D617F4" w:rsidP="00EC126A">
      <w:pPr>
        <w:pStyle w:val="Default"/>
        <w:rPr>
          <w:rFonts w:asciiTheme="minorHAnsi" w:hAnsiTheme="minorHAnsi" w:cstheme="minorHAnsi"/>
          <w:color w:val="auto"/>
          <w:sz w:val="22"/>
          <w:szCs w:val="22"/>
        </w:rPr>
      </w:pPr>
    </w:p>
    <w:p w14:paraId="36D84992" w14:textId="77777777" w:rsidR="00D617F4" w:rsidRPr="00B30C13" w:rsidRDefault="00D617F4" w:rsidP="00EC126A">
      <w:pPr>
        <w:pStyle w:val="Default"/>
        <w:rPr>
          <w:rFonts w:asciiTheme="minorHAnsi" w:hAnsiTheme="minorHAnsi" w:cstheme="minorHAnsi"/>
          <w:color w:val="auto"/>
          <w:sz w:val="22"/>
          <w:szCs w:val="22"/>
        </w:rPr>
      </w:pPr>
    </w:p>
    <w:p w14:paraId="228B2D13" w14:textId="77777777" w:rsidR="00D617F4" w:rsidRPr="00B30C13" w:rsidRDefault="00D617F4" w:rsidP="00EC126A">
      <w:pPr>
        <w:pStyle w:val="Default"/>
        <w:rPr>
          <w:rFonts w:asciiTheme="minorHAnsi" w:hAnsiTheme="minorHAnsi" w:cstheme="minorHAnsi"/>
          <w:color w:val="auto"/>
          <w:sz w:val="22"/>
          <w:szCs w:val="22"/>
        </w:rPr>
      </w:pPr>
    </w:p>
    <w:p w14:paraId="504CECDF" w14:textId="77777777" w:rsidR="00D617F4" w:rsidRPr="00B30C13" w:rsidRDefault="00D617F4" w:rsidP="00EC126A">
      <w:pPr>
        <w:pStyle w:val="Default"/>
        <w:rPr>
          <w:rFonts w:asciiTheme="minorHAnsi" w:hAnsiTheme="minorHAnsi" w:cstheme="minorHAnsi"/>
          <w:color w:val="auto"/>
          <w:sz w:val="22"/>
          <w:szCs w:val="22"/>
        </w:rPr>
      </w:pPr>
    </w:p>
    <w:p w14:paraId="3227FEFB" w14:textId="77777777" w:rsidR="00D617F4" w:rsidRPr="00B30C13" w:rsidRDefault="00D617F4" w:rsidP="00EC126A">
      <w:pPr>
        <w:pStyle w:val="Default"/>
        <w:rPr>
          <w:rFonts w:asciiTheme="minorHAnsi" w:hAnsiTheme="minorHAnsi" w:cstheme="minorHAnsi"/>
          <w:color w:val="auto"/>
          <w:sz w:val="22"/>
          <w:szCs w:val="22"/>
        </w:rPr>
      </w:pPr>
    </w:p>
    <w:p w14:paraId="436DA01A" w14:textId="77777777" w:rsidR="00D617F4" w:rsidRPr="00B30C13" w:rsidRDefault="00D617F4" w:rsidP="00EC126A">
      <w:pPr>
        <w:pStyle w:val="Default"/>
        <w:rPr>
          <w:rFonts w:asciiTheme="minorHAnsi" w:hAnsiTheme="minorHAnsi" w:cstheme="minorHAnsi"/>
          <w:color w:val="auto"/>
          <w:sz w:val="22"/>
          <w:szCs w:val="22"/>
        </w:rPr>
      </w:pPr>
    </w:p>
    <w:p w14:paraId="5FA3D2C5" w14:textId="77777777" w:rsidR="00D617F4" w:rsidRPr="00B30C13" w:rsidRDefault="00D617F4" w:rsidP="00EC126A">
      <w:pPr>
        <w:pStyle w:val="Default"/>
        <w:rPr>
          <w:rFonts w:asciiTheme="minorHAnsi" w:hAnsiTheme="minorHAnsi" w:cstheme="minorHAnsi"/>
          <w:color w:val="auto"/>
          <w:sz w:val="22"/>
          <w:szCs w:val="22"/>
        </w:rPr>
      </w:pPr>
    </w:p>
    <w:p w14:paraId="2AD9BACA" w14:textId="77777777" w:rsidR="00D617F4" w:rsidRPr="00B30C13" w:rsidRDefault="00D617F4" w:rsidP="00EC126A">
      <w:pPr>
        <w:pStyle w:val="Default"/>
        <w:rPr>
          <w:rFonts w:asciiTheme="minorHAnsi" w:hAnsiTheme="minorHAnsi" w:cstheme="minorHAnsi"/>
          <w:color w:val="auto"/>
          <w:sz w:val="22"/>
          <w:szCs w:val="22"/>
        </w:rPr>
      </w:pPr>
    </w:p>
    <w:p w14:paraId="7DDFAE72" w14:textId="77777777" w:rsidR="00D617F4" w:rsidRPr="00B30C13" w:rsidRDefault="00D617F4" w:rsidP="00EC126A">
      <w:pPr>
        <w:pStyle w:val="Default"/>
        <w:rPr>
          <w:rFonts w:asciiTheme="minorHAnsi" w:hAnsiTheme="minorHAnsi" w:cstheme="minorHAnsi"/>
          <w:color w:val="auto"/>
          <w:sz w:val="22"/>
          <w:szCs w:val="22"/>
        </w:rPr>
      </w:pPr>
    </w:p>
    <w:p w14:paraId="09344E2B" w14:textId="77777777" w:rsidR="00D617F4" w:rsidRPr="00B30C13" w:rsidRDefault="00D617F4" w:rsidP="00EC126A">
      <w:pPr>
        <w:pStyle w:val="Default"/>
        <w:rPr>
          <w:rFonts w:asciiTheme="minorHAnsi" w:hAnsiTheme="minorHAnsi" w:cstheme="minorHAnsi"/>
          <w:color w:val="auto"/>
          <w:sz w:val="22"/>
          <w:szCs w:val="22"/>
        </w:rPr>
      </w:pPr>
    </w:p>
    <w:p w14:paraId="36A779C0" w14:textId="77777777" w:rsidR="00D617F4" w:rsidRPr="00B30C13" w:rsidRDefault="00D617F4" w:rsidP="00EC126A">
      <w:pPr>
        <w:pStyle w:val="Default"/>
        <w:rPr>
          <w:rFonts w:asciiTheme="minorHAnsi" w:hAnsiTheme="minorHAnsi" w:cstheme="minorHAnsi"/>
          <w:color w:val="auto"/>
          <w:sz w:val="22"/>
          <w:szCs w:val="22"/>
        </w:rPr>
      </w:pPr>
    </w:p>
    <w:p w14:paraId="51F68215" w14:textId="77777777" w:rsidR="00D617F4" w:rsidRPr="00B30C13" w:rsidRDefault="00D617F4" w:rsidP="00EC126A">
      <w:pPr>
        <w:pStyle w:val="Default"/>
        <w:rPr>
          <w:rFonts w:asciiTheme="minorHAnsi" w:hAnsiTheme="minorHAnsi" w:cstheme="minorHAnsi"/>
          <w:color w:val="auto"/>
          <w:sz w:val="22"/>
          <w:szCs w:val="22"/>
        </w:rPr>
      </w:pPr>
    </w:p>
    <w:p w14:paraId="78E93678" w14:textId="77777777" w:rsidR="00D617F4" w:rsidRPr="00B30C13" w:rsidRDefault="00D617F4" w:rsidP="00EC126A">
      <w:pPr>
        <w:pStyle w:val="Default"/>
        <w:rPr>
          <w:rFonts w:asciiTheme="minorHAnsi" w:hAnsiTheme="minorHAnsi" w:cstheme="minorHAnsi"/>
          <w:color w:val="auto"/>
          <w:sz w:val="22"/>
          <w:szCs w:val="22"/>
        </w:rPr>
      </w:pPr>
    </w:p>
    <w:p w14:paraId="25DB8771" w14:textId="77777777" w:rsidR="00D617F4" w:rsidRPr="00B30C13" w:rsidRDefault="00D617F4" w:rsidP="00EC126A">
      <w:pPr>
        <w:pStyle w:val="Default"/>
        <w:rPr>
          <w:rFonts w:asciiTheme="minorHAnsi" w:hAnsiTheme="minorHAnsi" w:cstheme="minorHAnsi"/>
          <w:color w:val="auto"/>
          <w:sz w:val="22"/>
          <w:szCs w:val="22"/>
        </w:rPr>
      </w:pPr>
    </w:p>
    <w:p w14:paraId="71E7B89D" w14:textId="77777777" w:rsidR="00D617F4" w:rsidRPr="00B30C13" w:rsidRDefault="00D617F4" w:rsidP="00EC126A">
      <w:pPr>
        <w:pStyle w:val="Default"/>
        <w:rPr>
          <w:rFonts w:asciiTheme="minorHAnsi" w:hAnsiTheme="minorHAnsi" w:cstheme="minorHAnsi"/>
          <w:color w:val="auto"/>
          <w:sz w:val="22"/>
          <w:szCs w:val="22"/>
        </w:rPr>
      </w:pPr>
    </w:p>
    <w:p w14:paraId="61A25293" w14:textId="77777777" w:rsidR="00D617F4" w:rsidRPr="00B30C13" w:rsidRDefault="00A37DAC" w:rsidP="00EC126A">
      <w:pPr>
        <w:pStyle w:val="Default"/>
        <w:rPr>
          <w:rFonts w:asciiTheme="minorHAnsi" w:hAnsiTheme="minorHAnsi" w:cstheme="minorHAnsi"/>
          <w:color w:val="auto"/>
          <w:sz w:val="22"/>
          <w:szCs w:val="22"/>
        </w:rPr>
      </w:pPr>
      <w:r>
        <w:rPr>
          <w:rFonts w:asciiTheme="minorHAnsi" w:hAnsiTheme="minorHAnsi" w:cstheme="minorHAnsi"/>
          <w:noProof/>
          <w:color w:val="auto"/>
          <w:sz w:val="22"/>
          <w:szCs w:val="22"/>
        </w:rPr>
        <w:drawing>
          <wp:inline distT="0" distB="0" distL="0" distR="0" wp14:anchorId="63DE9AA5" wp14:editId="6DDFA40D">
            <wp:extent cx="1038225" cy="1458054"/>
            <wp:effectExtent l="0" t="0" r="0" b="0"/>
            <wp:docPr id="4" name="Billede 3" descr="FE_Sor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Sort_Logo_RGB.png"/>
                    <pic:cNvPicPr/>
                  </pic:nvPicPr>
                  <pic:blipFill>
                    <a:blip r:embed="rId12" cstate="print"/>
                    <a:stretch>
                      <a:fillRect/>
                    </a:stretch>
                  </pic:blipFill>
                  <pic:spPr>
                    <a:xfrm>
                      <a:off x="0" y="0"/>
                      <a:ext cx="1038370" cy="1458257"/>
                    </a:xfrm>
                    <a:prstGeom prst="rect">
                      <a:avLst/>
                    </a:prstGeom>
                  </pic:spPr>
                </pic:pic>
              </a:graphicData>
            </a:graphic>
          </wp:inline>
        </w:drawing>
      </w:r>
    </w:p>
    <w:p w14:paraId="2B46AED7" w14:textId="77777777" w:rsidR="00D617F4" w:rsidRPr="00B30C13" w:rsidRDefault="00A37DAC" w:rsidP="00EC126A">
      <w:pPr>
        <w:pStyle w:val="Default"/>
        <w:rPr>
          <w:rFonts w:asciiTheme="minorHAnsi" w:hAnsiTheme="minorHAnsi" w:cstheme="minorHAnsi"/>
          <w:color w:val="auto"/>
          <w:sz w:val="22"/>
          <w:szCs w:val="22"/>
        </w:rPr>
      </w:pPr>
      <w:r>
        <w:rPr>
          <w:rFonts w:asciiTheme="minorHAnsi" w:hAnsiTheme="minorHAnsi" w:cstheme="minorHAnsi"/>
          <w:color w:val="auto"/>
          <w:sz w:val="22"/>
          <w:szCs w:val="22"/>
        </w:rPr>
        <w:t>F</w:t>
      </w:r>
      <w:r w:rsidR="00D617F4" w:rsidRPr="00B30C13">
        <w:rPr>
          <w:rFonts w:asciiTheme="minorHAnsi" w:hAnsiTheme="minorHAnsi" w:cstheme="minorHAnsi"/>
          <w:color w:val="auto"/>
          <w:sz w:val="22"/>
          <w:szCs w:val="22"/>
        </w:rPr>
        <w:t>orsvarets Efterretningstjeneste</w:t>
      </w:r>
    </w:p>
    <w:p w14:paraId="51AE34FD" w14:textId="77777777" w:rsidR="00D617F4" w:rsidRPr="00B30C13" w:rsidRDefault="00D617F4" w:rsidP="00EC126A">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Kastellet 30</w:t>
      </w:r>
    </w:p>
    <w:p w14:paraId="2333A14F" w14:textId="77777777" w:rsidR="00D617F4" w:rsidRPr="00B30C13" w:rsidRDefault="00D617F4" w:rsidP="00EC126A">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2100 København Ø</w:t>
      </w:r>
    </w:p>
    <w:p w14:paraId="0EC00D8C" w14:textId="77777777" w:rsidR="00D617F4" w:rsidRPr="00B30C13" w:rsidRDefault="00D617F4" w:rsidP="00EC126A">
      <w:pPr>
        <w:pStyle w:val="Default"/>
        <w:rPr>
          <w:rFonts w:asciiTheme="minorHAnsi" w:hAnsiTheme="minorHAnsi" w:cstheme="minorHAnsi"/>
          <w:color w:val="auto"/>
          <w:sz w:val="22"/>
          <w:szCs w:val="22"/>
        </w:rPr>
      </w:pPr>
    </w:p>
    <w:p w14:paraId="78D47006" w14:textId="77777777" w:rsidR="00D617F4" w:rsidRPr="00B30C13" w:rsidRDefault="00D617F4" w:rsidP="00EC126A">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Telefon 33 32 55 66</w:t>
      </w:r>
    </w:p>
    <w:p w14:paraId="08DA90EA" w14:textId="77777777" w:rsidR="00D617F4" w:rsidRPr="00B30C13" w:rsidRDefault="00D617F4" w:rsidP="00EC126A">
      <w:pPr>
        <w:pStyle w:val="Default"/>
        <w:rPr>
          <w:rFonts w:asciiTheme="minorHAnsi" w:hAnsiTheme="minorHAnsi" w:cstheme="minorHAnsi"/>
          <w:color w:val="auto"/>
          <w:sz w:val="22"/>
          <w:szCs w:val="22"/>
        </w:rPr>
      </w:pPr>
    </w:p>
    <w:p w14:paraId="43F628DD" w14:textId="77777777" w:rsidR="002C3B75" w:rsidRDefault="002C3B75" w:rsidP="002C3B75">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Hjemmeside </w:t>
      </w:r>
      <w:hyperlink r:id="rId13" w:history="1">
        <w:r>
          <w:rPr>
            <w:rStyle w:val="Hyperlink"/>
            <w:rFonts w:asciiTheme="minorHAnsi" w:hAnsiTheme="minorHAnsi" w:cstheme="minorHAnsi"/>
            <w:sz w:val="22"/>
            <w:szCs w:val="22"/>
          </w:rPr>
          <w:t>www.fe-ddis.dk</w:t>
        </w:r>
      </w:hyperlink>
    </w:p>
    <w:p w14:paraId="558A878B" w14:textId="77777777" w:rsidR="00EC126A" w:rsidRPr="00FD73AC" w:rsidRDefault="00BD3D20" w:rsidP="002C3B75">
      <w:pPr>
        <w:pStyle w:val="Default"/>
        <w:rPr>
          <w:rFonts w:asciiTheme="minorHAnsi" w:hAnsiTheme="minorHAnsi" w:cstheme="minorHAnsi"/>
          <w:sz w:val="22"/>
          <w:szCs w:val="22"/>
        </w:rPr>
      </w:pPr>
      <w:r w:rsidRPr="00FD73AC">
        <w:rPr>
          <w:rFonts w:asciiTheme="minorHAnsi" w:hAnsiTheme="minorHAnsi" w:cstheme="minorHAnsi"/>
          <w:sz w:val="22"/>
          <w:szCs w:val="22"/>
        </w:rPr>
        <w:t xml:space="preserve">Mailadresse </w:t>
      </w:r>
      <w:hyperlink r:id="rId14" w:history="1">
        <w:r w:rsidR="006618DC" w:rsidRPr="00FD73AC">
          <w:rPr>
            <w:rStyle w:val="Hyperlink"/>
            <w:rFonts w:asciiTheme="minorHAnsi" w:hAnsiTheme="minorHAnsi" w:cstheme="minorHAnsi"/>
            <w:sz w:val="22"/>
            <w:szCs w:val="22"/>
          </w:rPr>
          <w:t>fe-ktp-godkendelser@mil.dk</w:t>
        </w:r>
      </w:hyperlink>
      <w:r w:rsidRPr="00FD73AC">
        <w:rPr>
          <w:rFonts w:asciiTheme="minorHAnsi" w:hAnsiTheme="minorHAnsi" w:cstheme="minorHAnsi"/>
          <w:sz w:val="22"/>
          <w:szCs w:val="22"/>
        </w:rPr>
        <w:t xml:space="preserve"> </w:t>
      </w:r>
      <w:r w:rsidRPr="00FD73AC">
        <w:rPr>
          <w:rFonts w:asciiTheme="minorHAnsi" w:hAnsiTheme="minorHAnsi" w:cstheme="minorHAnsi"/>
          <w:color w:val="auto"/>
          <w:sz w:val="22"/>
          <w:szCs w:val="22"/>
        </w:rPr>
        <w:br w:type="page"/>
      </w:r>
    </w:p>
    <w:sdt>
      <w:sdtPr>
        <w:rPr>
          <w:rFonts w:asciiTheme="minorHAnsi" w:eastAsia="Times New Roman" w:hAnsiTheme="minorHAnsi" w:cstheme="minorHAnsi"/>
          <w:b w:val="0"/>
          <w:bCs w:val="0"/>
          <w:color w:val="auto"/>
          <w:sz w:val="22"/>
          <w:szCs w:val="22"/>
          <w:lang w:eastAsia="da-DK"/>
        </w:rPr>
        <w:id w:val="1785924048"/>
        <w:docPartObj>
          <w:docPartGallery w:val="Table of Contents"/>
          <w:docPartUnique/>
        </w:docPartObj>
      </w:sdtPr>
      <w:sdtEndPr/>
      <w:sdtContent>
        <w:p w14:paraId="3E7EB07E" w14:textId="77777777" w:rsidR="008F0715" w:rsidRPr="00B30C13" w:rsidRDefault="008F0715">
          <w:pPr>
            <w:pStyle w:val="Overskrift"/>
            <w:rPr>
              <w:rFonts w:asciiTheme="minorHAnsi" w:hAnsiTheme="minorHAnsi" w:cstheme="minorHAnsi"/>
              <w:color w:val="C00000"/>
              <w:sz w:val="22"/>
              <w:szCs w:val="22"/>
            </w:rPr>
          </w:pPr>
          <w:r w:rsidRPr="00A37DAC">
            <w:rPr>
              <w:rFonts w:asciiTheme="minorHAnsi" w:hAnsiTheme="minorHAnsi" w:cstheme="minorHAnsi"/>
              <w:color w:val="3F5C59"/>
              <w:sz w:val="22"/>
              <w:szCs w:val="22"/>
            </w:rPr>
            <w:t>Indhold</w:t>
          </w:r>
        </w:p>
        <w:p w14:paraId="1AC488E7" w14:textId="2310EEF4" w:rsidR="005E521A" w:rsidRDefault="00826240">
          <w:pPr>
            <w:pStyle w:val="Indholdsfortegnelse1"/>
            <w:tabs>
              <w:tab w:val="right" w:leader="dot" w:pos="10053"/>
            </w:tabs>
            <w:rPr>
              <w:rFonts w:asciiTheme="minorHAnsi" w:eastAsiaTheme="minorEastAsia" w:hAnsiTheme="minorHAnsi" w:cstheme="minorBidi"/>
              <w:noProof/>
              <w:kern w:val="2"/>
              <w14:ligatures w14:val="standardContextual"/>
            </w:rPr>
          </w:pPr>
          <w:r w:rsidRPr="00B30C13">
            <w:rPr>
              <w:rFonts w:asciiTheme="minorHAnsi" w:hAnsiTheme="minorHAnsi" w:cstheme="minorHAnsi"/>
              <w:sz w:val="22"/>
              <w:szCs w:val="22"/>
            </w:rPr>
            <w:fldChar w:fldCharType="begin"/>
          </w:r>
          <w:r w:rsidR="008F0715" w:rsidRPr="00B30C13">
            <w:rPr>
              <w:rFonts w:asciiTheme="minorHAnsi" w:hAnsiTheme="minorHAnsi" w:cstheme="minorHAnsi"/>
              <w:sz w:val="22"/>
              <w:szCs w:val="22"/>
            </w:rPr>
            <w:instrText xml:space="preserve"> TOC \o "1-3" \h \z \u </w:instrText>
          </w:r>
          <w:r w:rsidRPr="00B30C13">
            <w:rPr>
              <w:rFonts w:asciiTheme="minorHAnsi" w:hAnsiTheme="minorHAnsi" w:cstheme="minorHAnsi"/>
              <w:sz w:val="22"/>
              <w:szCs w:val="22"/>
            </w:rPr>
            <w:fldChar w:fldCharType="separate"/>
          </w:r>
          <w:hyperlink w:anchor="_Toc233707764" w:history="1">
            <w:r w:rsidR="005E521A" w:rsidRPr="00C258CD">
              <w:rPr>
                <w:rStyle w:val="Hyperlink"/>
                <w:rFonts w:cs="Verdana"/>
                <w:noProof/>
              </w:rPr>
              <w:t>1.</w:t>
            </w:r>
            <w:r w:rsidR="005E521A" w:rsidRPr="00C258CD">
              <w:rPr>
                <w:rStyle w:val="Hyperlink"/>
                <w:rFonts w:cstheme="minorHAnsi"/>
                <w:noProof/>
              </w:rPr>
              <w:t xml:space="preserve"> Virksomhedsgodkendelse</w:t>
            </w:r>
            <w:r w:rsidR="005E521A">
              <w:rPr>
                <w:noProof/>
                <w:webHidden/>
              </w:rPr>
              <w:tab/>
            </w:r>
            <w:r w:rsidR="005E521A">
              <w:rPr>
                <w:noProof/>
                <w:webHidden/>
              </w:rPr>
              <w:fldChar w:fldCharType="begin"/>
            </w:r>
            <w:r w:rsidR="005E521A">
              <w:rPr>
                <w:noProof/>
                <w:webHidden/>
              </w:rPr>
              <w:instrText xml:space="preserve"> PAGEREF _Toc233707764 \h </w:instrText>
            </w:r>
            <w:r w:rsidR="005E521A">
              <w:rPr>
                <w:noProof/>
                <w:webHidden/>
              </w:rPr>
            </w:r>
            <w:r w:rsidR="005E521A">
              <w:rPr>
                <w:noProof/>
                <w:webHidden/>
              </w:rPr>
              <w:fldChar w:fldCharType="separate"/>
            </w:r>
            <w:r w:rsidR="005E521A">
              <w:rPr>
                <w:noProof/>
                <w:webHidden/>
              </w:rPr>
              <w:t>5</w:t>
            </w:r>
            <w:r w:rsidR="005E521A">
              <w:rPr>
                <w:noProof/>
                <w:webHidden/>
              </w:rPr>
              <w:fldChar w:fldCharType="end"/>
            </w:r>
          </w:hyperlink>
        </w:p>
        <w:p w14:paraId="00C4CA55" w14:textId="7A43CB0F"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65" w:history="1">
            <w:r w:rsidRPr="00C258CD">
              <w:rPr>
                <w:rStyle w:val="Hyperlink"/>
                <w:noProof/>
              </w:rPr>
              <w:t>Om vejledningen</w:t>
            </w:r>
            <w:r>
              <w:rPr>
                <w:noProof/>
                <w:webHidden/>
              </w:rPr>
              <w:tab/>
            </w:r>
            <w:r>
              <w:rPr>
                <w:noProof/>
                <w:webHidden/>
              </w:rPr>
              <w:fldChar w:fldCharType="begin"/>
            </w:r>
            <w:r>
              <w:rPr>
                <w:noProof/>
                <w:webHidden/>
              </w:rPr>
              <w:instrText xml:space="preserve"> PAGEREF _Toc233707765 \h </w:instrText>
            </w:r>
            <w:r>
              <w:rPr>
                <w:noProof/>
                <w:webHidden/>
              </w:rPr>
            </w:r>
            <w:r>
              <w:rPr>
                <w:noProof/>
                <w:webHidden/>
              </w:rPr>
              <w:fldChar w:fldCharType="separate"/>
            </w:r>
            <w:r>
              <w:rPr>
                <w:noProof/>
                <w:webHidden/>
              </w:rPr>
              <w:t>5</w:t>
            </w:r>
            <w:r>
              <w:rPr>
                <w:noProof/>
                <w:webHidden/>
              </w:rPr>
              <w:fldChar w:fldCharType="end"/>
            </w:r>
          </w:hyperlink>
        </w:p>
        <w:p w14:paraId="1892CC23" w14:textId="1315ED13"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66" w:history="1">
            <w:r w:rsidRPr="00C258CD">
              <w:rPr>
                <w:rStyle w:val="Hyperlink"/>
                <w:rFonts w:cstheme="minorHAnsi"/>
                <w:noProof/>
              </w:rPr>
              <w:t>Behov for godkendelse</w:t>
            </w:r>
            <w:r>
              <w:rPr>
                <w:noProof/>
                <w:webHidden/>
              </w:rPr>
              <w:tab/>
            </w:r>
            <w:r>
              <w:rPr>
                <w:noProof/>
                <w:webHidden/>
              </w:rPr>
              <w:fldChar w:fldCharType="begin"/>
            </w:r>
            <w:r>
              <w:rPr>
                <w:noProof/>
                <w:webHidden/>
              </w:rPr>
              <w:instrText xml:space="preserve"> PAGEREF _Toc233707766 \h </w:instrText>
            </w:r>
            <w:r>
              <w:rPr>
                <w:noProof/>
                <w:webHidden/>
              </w:rPr>
            </w:r>
            <w:r>
              <w:rPr>
                <w:noProof/>
                <w:webHidden/>
              </w:rPr>
              <w:fldChar w:fldCharType="separate"/>
            </w:r>
            <w:r>
              <w:rPr>
                <w:noProof/>
                <w:webHidden/>
              </w:rPr>
              <w:t>5</w:t>
            </w:r>
            <w:r>
              <w:rPr>
                <w:noProof/>
                <w:webHidden/>
              </w:rPr>
              <w:fldChar w:fldCharType="end"/>
            </w:r>
          </w:hyperlink>
        </w:p>
        <w:p w14:paraId="52AE2977" w14:textId="64B26263"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67" w:history="1">
            <w:r w:rsidRPr="00C258CD">
              <w:rPr>
                <w:rStyle w:val="Hyperlink"/>
                <w:rFonts w:cstheme="minorHAnsi"/>
                <w:noProof/>
              </w:rPr>
              <w:t>Godkendelsesproceduren</w:t>
            </w:r>
            <w:r>
              <w:rPr>
                <w:noProof/>
                <w:webHidden/>
              </w:rPr>
              <w:tab/>
            </w:r>
            <w:r>
              <w:rPr>
                <w:noProof/>
                <w:webHidden/>
              </w:rPr>
              <w:fldChar w:fldCharType="begin"/>
            </w:r>
            <w:r>
              <w:rPr>
                <w:noProof/>
                <w:webHidden/>
              </w:rPr>
              <w:instrText xml:space="preserve"> PAGEREF _Toc233707767 \h </w:instrText>
            </w:r>
            <w:r>
              <w:rPr>
                <w:noProof/>
                <w:webHidden/>
              </w:rPr>
            </w:r>
            <w:r>
              <w:rPr>
                <w:noProof/>
                <w:webHidden/>
              </w:rPr>
              <w:fldChar w:fldCharType="separate"/>
            </w:r>
            <w:r>
              <w:rPr>
                <w:noProof/>
                <w:webHidden/>
              </w:rPr>
              <w:t>5</w:t>
            </w:r>
            <w:r>
              <w:rPr>
                <w:noProof/>
                <w:webHidden/>
              </w:rPr>
              <w:fldChar w:fldCharType="end"/>
            </w:r>
          </w:hyperlink>
        </w:p>
        <w:p w14:paraId="7E799BE5" w14:textId="4822C54B"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68" w:history="1">
            <w:r w:rsidRPr="00C258CD">
              <w:rPr>
                <w:rStyle w:val="Hyperlink"/>
                <w:rFonts w:cstheme="minorHAnsi"/>
                <w:noProof/>
              </w:rPr>
              <w:t>Fornyelse af virksomhedsgodkendelse</w:t>
            </w:r>
            <w:r>
              <w:rPr>
                <w:noProof/>
                <w:webHidden/>
              </w:rPr>
              <w:tab/>
            </w:r>
            <w:r>
              <w:rPr>
                <w:noProof/>
                <w:webHidden/>
              </w:rPr>
              <w:fldChar w:fldCharType="begin"/>
            </w:r>
            <w:r>
              <w:rPr>
                <w:noProof/>
                <w:webHidden/>
              </w:rPr>
              <w:instrText xml:space="preserve"> PAGEREF _Toc233707768 \h </w:instrText>
            </w:r>
            <w:r>
              <w:rPr>
                <w:noProof/>
                <w:webHidden/>
              </w:rPr>
            </w:r>
            <w:r>
              <w:rPr>
                <w:noProof/>
                <w:webHidden/>
              </w:rPr>
              <w:fldChar w:fldCharType="separate"/>
            </w:r>
            <w:r>
              <w:rPr>
                <w:noProof/>
                <w:webHidden/>
              </w:rPr>
              <w:t>6</w:t>
            </w:r>
            <w:r>
              <w:rPr>
                <w:noProof/>
                <w:webHidden/>
              </w:rPr>
              <w:fldChar w:fldCharType="end"/>
            </w:r>
          </w:hyperlink>
        </w:p>
        <w:p w14:paraId="1A5EAAA9" w14:textId="527CCD9C"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69" w:history="1">
            <w:r w:rsidRPr="00C258CD">
              <w:rPr>
                <w:rStyle w:val="Hyperlink"/>
                <w:rFonts w:cstheme="minorHAnsi"/>
                <w:noProof/>
              </w:rPr>
              <w:t>Sikkerhedsansvaret i virksomheden</w:t>
            </w:r>
            <w:r>
              <w:rPr>
                <w:noProof/>
                <w:webHidden/>
              </w:rPr>
              <w:tab/>
            </w:r>
            <w:r>
              <w:rPr>
                <w:noProof/>
                <w:webHidden/>
              </w:rPr>
              <w:fldChar w:fldCharType="begin"/>
            </w:r>
            <w:r>
              <w:rPr>
                <w:noProof/>
                <w:webHidden/>
              </w:rPr>
              <w:instrText xml:space="preserve"> PAGEREF _Toc233707769 \h </w:instrText>
            </w:r>
            <w:r>
              <w:rPr>
                <w:noProof/>
                <w:webHidden/>
              </w:rPr>
            </w:r>
            <w:r>
              <w:rPr>
                <w:noProof/>
                <w:webHidden/>
              </w:rPr>
              <w:fldChar w:fldCharType="separate"/>
            </w:r>
            <w:r>
              <w:rPr>
                <w:noProof/>
                <w:webHidden/>
              </w:rPr>
              <w:t>6</w:t>
            </w:r>
            <w:r>
              <w:rPr>
                <w:noProof/>
                <w:webHidden/>
              </w:rPr>
              <w:fldChar w:fldCharType="end"/>
            </w:r>
          </w:hyperlink>
        </w:p>
        <w:p w14:paraId="3CC5E2A5" w14:textId="30D436E7"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70" w:history="1">
            <w:r w:rsidRPr="00C258CD">
              <w:rPr>
                <w:rStyle w:val="Hyperlink"/>
                <w:rFonts w:cstheme="minorHAnsi"/>
                <w:noProof/>
              </w:rPr>
              <w:t>Uddannelse</w:t>
            </w:r>
            <w:r>
              <w:rPr>
                <w:noProof/>
                <w:webHidden/>
              </w:rPr>
              <w:tab/>
            </w:r>
            <w:r>
              <w:rPr>
                <w:noProof/>
                <w:webHidden/>
              </w:rPr>
              <w:fldChar w:fldCharType="begin"/>
            </w:r>
            <w:r>
              <w:rPr>
                <w:noProof/>
                <w:webHidden/>
              </w:rPr>
              <w:instrText xml:space="preserve"> PAGEREF _Toc233707770 \h </w:instrText>
            </w:r>
            <w:r>
              <w:rPr>
                <w:noProof/>
                <w:webHidden/>
              </w:rPr>
            </w:r>
            <w:r>
              <w:rPr>
                <w:noProof/>
                <w:webHidden/>
              </w:rPr>
              <w:fldChar w:fldCharType="separate"/>
            </w:r>
            <w:r>
              <w:rPr>
                <w:noProof/>
                <w:webHidden/>
              </w:rPr>
              <w:t>7</w:t>
            </w:r>
            <w:r>
              <w:rPr>
                <w:noProof/>
                <w:webHidden/>
              </w:rPr>
              <w:fldChar w:fldCharType="end"/>
            </w:r>
          </w:hyperlink>
        </w:p>
        <w:p w14:paraId="0E94B833" w14:textId="6312C4FE"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71" w:history="1">
            <w:r w:rsidRPr="00C258CD">
              <w:rPr>
                <w:rStyle w:val="Hyperlink"/>
                <w:rFonts w:cstheme="minorHAnsi"/>
                <w:noProof/>
              </w:rPr>
              <w:t>Ejerskifte mv.</w:t>
            </w:r>
            <w:r>
              <w:rPr>
                <w:noProof/>
                <w:webHidden/>
              </w:rPr>
              <w:tab/>
            </w:r>
            <w:r>
              <w:rPr>
                <w:noProof/>
                <w:webHidden/>
              </w:rPr>
              <w:fldChar w:fldCharType="begin"/>
            </w:r>
            <w:r>
              <w:rPr>
                <w:noProof/>
                <w:webHidden/>
              </w:rPr>
              <w:instrText xml:space="preserve"> PAGEREF _Toc233707771 \h </w:instrText>
            </w:r>
            <w:r>
              <w:rPr>
                <w:noProof/>
                <w:webHidden/>
              </w:rPr>
            </w:r>
            <w:r>
              <w:rPr>
                <w:noProof/>
                <w:webHidden/>
              </w:rPr>
              <w:fldChar w:fldCharType="separate"/>
            </w:r>
            <w:r>
              <w:rPr>
                <w:noProof/>
                <w:webHidden/>
              </w:rPr>
              <w:t>7</w:t>
            </w:r>
            <w:r>
              <w:rPr>
                <w:noProof/>
                <w:webHidden/>
              </w:rPr>
              <w:fldChar w:fldCharType="end"/>
            </w:r>
          </w:hyperlink>
        </w:p>
        <w:p w14:paraId="7A6B3159" w14:textId="72DF29AC" w:rsidR="005E521A" w:rsidRDefault="005E521A">
          <w:pPr>
            <w:pStyle w:val="Indholdsfortegnelse1"/>
            <w:tabs>
              <w:tab w:val="right" w:leader="dot" w:pos="10053"/>
            </w:tabs>
            <w:rPr>
              <w:rFonts w:asciiTheme="minorHAnsi" w:eastAsiaTheme="minorEastAsia" w:hAnsiTheme="minorHAnsi" w:cstheme="minorBidi"/>
              <w:noProof/>
              <w:kern w:val="2"/>
              <w14:ligatures w14:val="standardContextual"/>
            </w:rPr>
          </w:pPr>
          <w:hyperlink w:anchor="_Toc233707772" w:history="1">
            <w:r w:rsidRPr="00C258CD">
              <w:rPr>
                <w:rStyle w:val="Hyperlink"/>
                <w:rFonts w:cs="Verdana"/>
                <w:noProof/>
              </w:rPr>
              <w:t>2.</w:t>
            </w:r>
            <w:r w:rsidRPr="00C258CD">
              <w:rPr>
                <w:rStyle w:val="Hyperlink"/>
                <w:rFonts w:cstheme="minorHAnsi"/>
                <w:noProof/>
              </w:rPr>
              <w:t xml:space="preserve"> Personelsikkerhed</w:t>
            </w:r>
            <w:r>
              <w:rPr>
                <w:noProof/>
                <w:webHidden/>
              </w:rPr>
              <w:tab/>
            </w:r>
            <w:r>
              <w:rPr>
                <w:noProof/>
                <w:webHidden/>
              </w:rPr>
              <w:fldChar w:fldCharType="begin"/>
            </w:r>
            <w:r>
              <w:rPr>
                <w:noProof/>
                <w:webHidden/>
              </w:rPr>
              <w:instrText xml:space="preserve"> PAGEREF _Toc233707772 \h </w:instrText>
            </w:r>
            <w:r>
              <w:rPr>
                <w:noProof/>
                <w:webHidden/>
              </w:rPr>
            </w:r>
            <w:r>
              <w:rPr>
                <w:noProof/>
                <w:webHidden/>
              </w:rPr>
              <w:fldChar w:fldCharType="separate"/>
            </w:r>
            <w:r>
              <w:rPr>
                <w:noProof/>
                <w:webHidden/>
              </w:rPr>
              <w:t>7</w:t>
            </w:r>
            <w:r>
              <w:rPr>
                <w:noProof/>
                <w:webHidden/>
              </w:rPr>
              <w:fldChar w:fldCharType="end"/>
            </w:r>
          </w:hyperlink>
        </w:p>
        <w:p w14:paraId="7D5125B4" w14:textId="2DC38BD0"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73" w:history="1">
            <w:r w:rsidRPr="00C258CD">
              <w:rPr>
                <w:rStyle w:val="Hyperlink"/>
                <w:rFonts w:cstheme="minorHAnsi"/>
                <w:noProof/>
              </w:rPr>
              <w:t>Personkredsen</w:t>
            </w:r>
            <w:r>
              <w:rPr>
                <w:noProof/>
                <w:webHidden/>
              </w:rPr>
              <w:tab/>
            </w:r>
            <w:r>
              <w:rPr>
                <w:noProof/>
                <w:webHidden/>
              </w:rPr>
              <w:fldChar w:fldCharType="begin"/>
            </w:r>
            <w:r>
              <w:rPr>
                <w:noProof/>
                <w:webHidden/>
              </w:rPr>
              <w:instrText xml:space="preserve"> PAGEREF _Toc233707773 \h </w:instrText>
            </w:r>
            <w:r>
              <w:rPr>
                <w:noProof/>
                <w:webHidden/>
              </w:rPr>
            </w:r>
            <w:r>
              <w:rPr>
                <w:noProof/>
                <w:webHidden/>
              </w:rPr>
              <w:fldChar w:fldCharType="separate"/>
            </w:r>
            <w:r>
              <w:rPr>
                <w:noProof/>
                <w:webHidden/>
              </w:rPr>
              <w:t>7</w:t>
            </w:r>
            <w:r>
              <w:rPr>
                <w:noProof/>
                <w:webHidden/>
              </w:rPr>
              <w:fldChar w:fldCharType="end"/>
            </w:r>
          </w:hyperlink>
        </w:p>
        <w:p w14:paraId="2D206CB1" w14:textId="578DA098"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74" w:history="1">
            <w:r w:rsidRPr="00C258CD">
              <w:rPr>
                <w:rStyle w:val="Hyperlink"/>
                <w:rFonts w:cstheme="minorHAnsi"/>
                <w:noProof/>
              </w:rPr>
              <w:t>Beslutningsgrundlaget</w:t>
            </w:r>
            <w:r>
              <w:rPr>
                <w:noProof/>
                <w:webHidden/>
              </w:rPr>
              <w:tab/>
            </w:r>
            <w:r>
              <w:rPr>
                <w:noProof/>
                <w:webHidden/>
              </w:rPr>
              <w:fldChar w:fldCharType="begin"/>
            </w:r>
            <w:r>
              <w:rPr>
                <w:noProof/>
                <w:webHidden/>
              </w:rPr>
              <w:instrText xml:space="preserve"> PAGEREF _Toc233707774 \h </w:instrText>
            </w:r>
            <w:r>
              <w:rPr>
                <w:noProof/>
                <w:webHidden/>
              </w:rPr>
            </w:r>
            <w:r>
              <w:rPr>
                <w:noProof/>
                <w:webHidden/>
              </w:rPr>
              <w:fldChar w:fldCharType="separate"/>
            </w:r>
            <w:r>
              <w:rPr>
                <w:noProof/>
                <w:webHidden/>
              </w:rPr>
              <w:t>7</w:t>
            </w:r>
            <w:r>
              <w:rPr>
                <w:noProof/>
                <w:webHidden/>
              </w:rPr>
              <w:fldChar w:fldCharType="end"/>
            </w:r>
          </w:hyperlink>
        </w:p>
        <w:p w14:paraId="4FF69758" w14:textId="08C99F32"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75" w:history="1">
            <w:r w:rsidRPr="00C258CD">
              <w:rPr>
                <w:rStyle w:val="Hyperlink"/>
                <w:rFonts w:cstheme="minorHAnsi"/>
                <w:noProof/>
              </w:rPr>
              <w:t>Godkendelsesproceduren</w:t>
            </w:r>
            <w:r>
              <w:rPr>
                <w:noProof/>
                <w:webHidden/>
              </w:rPr>
              <w:tab/>
            </w:r>
            <w:r>
              <w:rPr>
                <w:noProof/>
                <w:webHidden/>
              </w:rPr>
              <w:fldChar w:fldCharType="begin"/>
            </w:r>
            <w:r>
              <w:rPr>
                <w:noProof/>
                <w:webHidden/>
              </w:rPr>
              <w:instrText xml:space="preserve"> PAGEREF _Toc233707775 \h </w:instrText>
            </w:r>
            <w:r>
              <w:rPr>
                <w:noProof/>
                <w:webHidden/>
              </w:rPr>
            </w:r>
            <w:r>
              <w:rPr>
                <w:noProof/>
                <w:webHidden/>
              </w:rPr>
              <w:fldChar w:fldCharType="separate"/>
            </w:r>
            <w:r>
              <w:rPr>
                <w:noProof/>
                <w:webHidden/>
              </w:rPr>
              <w:t>8</w:t>
            </w:r>
            <w:r>
              <w:rPr>
                <w:noProof/>
                <w:webHidden/>
              </w:rPr>
              <w:fldChar w:fldCharType="end"/>
            </w:r>
          </w:hyperlink>
        </w:p>
        <w:p w14:paraId="4218EB07" w14:textId="1BBD53F2"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76" w:history="1">
            <w:r w:rsidRPr="00C258CD">
              <w:rPr>
                <w:rStyle w:val="Hyperlink"/>
                <w:rFonts w:cstheme="minorHAnsi"/>
                <w:noProof/>
              </w:rPr>
              <w:t>S</w:t>
            </w:r>
            <w:r w:rsidRPr="00C258CD">
              <w:rPr>
                <w:rStyle w:val="Hyperlink"/>
                <w:rFonts w:cstheme="minorHAnsi" w:hint="eastAsia"/>
                <w:noProof/>
              </w:rPr>
              <w:t>æ</w:t>
            </w:r>
            <w:r w:rsidRPr="00C258CD">
              <w:rPr>
                <w:rStyle w:val="Hyperlink"/>
                <w:rFonts w:cstheme="minorHAnsi"/>
                <w:noProof/>
              </w:rPr>
              <w:t>rligt vedr. indstilling af udl</w:t>
            </w:r>
            <w:r w:rsidRPr="00C258CD">
              <w:rPr>
                <w:rStyle w:val="Hyperlink"/>
                <w:rFonts w:cstheme="minorHAnsi" w:hint="eastAsia"/>
                <w:noProof/>
              </w:rPr>
              <w:t>æ</w:t>
            </w:r>
            <w:r w:rsidRPr="00C258CD">
              <w:rPr>
                <w:rStyle w:val="Hyperlink"/>
                <w:rFonts w:cstheme="minorHAnsi"/>
                <w:noProof/>
              </w:rPr>
              <w:t>ndinge og personer med bop</w:t>
            </w:r>
            <w:r w:rsidRPr="00C258CD">
              <w:rPr>
                <w:rStyle w:val="Hyperlink"/>
                <w:rFonts w:cstheme="minorHAnsi" w:hint="eastAsia"/>
                <w:noProof/>
              </w:rPr>
              <w:t>æ</w:t>
            </w:r>
            <w:r w:rsidRPr="00C258CD">
              <w:rPr>
                <w:rStyle w:val="Hyperlink"/>
                <w:rFonts w:cstheme="minorHAnsi"/>
                <w:noProof/>
              </w:rPr>
              <w:t>l i udlandet</w:t>
            </w:r>
            <w:r>
              <w:rPr>
                <w:noProof/>
                <w:webHidden/>
              </w:rPr>
              <w:tab/>
            </w:r>
            <w:r>
              <w:rPr>
                <w:noProof/>
                <w:webHidden/>
              </w:rPr>
              <w:fldChar w:fldCharType="begin"/>
            </w:r>
            <w:r>
              <w:rPr>
                <w:noProof/>
                <w:webHidden/>
              </w:rPr>
              <w:instrText xml:space="preserve"> PAGEREF _Toc233707776 \h </w:instrText>
            </w:r>
            <w:r>
              <w:rPr>
                <w:noProof/>
                <w:webHidden/>
              </w:rPr>
            </w:r>
            <w:r>
              <w:rPr>
                <w:noProof/>
                <w:webHidden/>
              </w:rPr>
              <w:fldChar w:fldCharType="separate"/>
            </w:r>
            <w:r>
              <w:rPr>
                <w:noProof/>
                <w:webHidden/>
              </w:rPr>
              <w:t>9</w:t>
            </w:r>
            <w:r>
              <w:rPr>
                <w:noProof/>
                <w:webHidden/>
              </w:rPr>
              <w:fldChar w:fldCharType="end"/>
            </w:r>
          </w:hyperlink>
        </w:p>
        <w:p w14:paraId="50FD4023" w14:textId="3B5D8FEB"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77" w:history="1">
            <w:r w:rsidRPr="00C258CD">
              <w:rPr>
                <w:rStyle w:val="Hyperlink"/>
                <w:rFonts w:cstheme="minorHAnsi"/>
                <w:noProof/>
              </w:rPr>
              <w:t>Fortrolighedserkl</w:t>
            </w:r>
            <w:r w:rsidRPr="00C258CD">
              <w:rPr>
                <w:rStyle w:val="Hyperlink"/>
                <w:rFonts w:cstheme="minorHAnsi" w:hint="eastAsia"/>
                <w:noProof/>
              </w:rPr>
              <w:t>æ</w:t>
            </w:r>
            <w:r w:rsidRPr="00C258CD">
              <w:rPr>
                <w:rStyle w:val="Hyperlink"/>
                <w:rFonts w:cstheme="minorHAnsi"/>
                <w:noProof/>
              </w:rPr>
              <w:t>ring ved fratr</w:t>
            </w:r>
            <w:r w:rsidRPr="00C258CD">
              <w:rPr>
                <w:rStyle w:val="Hyperlink"/>
                <w:rFonts w:cstheme="minorHAnsi" w:hint="eastAsia"/>
                <w:noProof/>
              </w:rPr>
              <w:t>æ</w:t>
            </w:r>
            <w:r w:rsidRPr="00C258CD">
              <w:rPr>
                <w:rStyle w:val="Hyperlink"/>
                <w:rFonts w:cstheme="minorHAnsi"/>
                <w:noProof/>
              </w:rPr>
              <w:t>delse og stillingsskift</w:t>
            </w:r>
            <w:r>
              <w:rPr>
                <w:noProof/>
                <w:webHidden/>
              </w:rPr>
              <w:tab/>
            </w:r>
            <w:r>
              <w:rPr>
                <w:noProof/>
                <w:webHidden/>
              </w:rPr>
              <w:fldChar w:fldCharType="begin"/>
            </w:r>
            <w:r>
              <w:rPr>
                <w:noProof/>
                <w:webHidden/>
              </w:rPr>
              <w:instrText xml:space="preserve"> PAGEREF _Toc233707777 \h </w:instrText>
            </w:r>
            <w:r>
              <w:rPr>
                <w:noProof/>
                <w:webHidden/>
              </w:rPr>
            </w:r>
            <w:r>
              <w:rPr>
                <w:noProof/>
                <w:webHidden/>
              </w:rPr>
              <w:fldChar w:fldCharType="separate"/>
            </w:r>
            <w:r>
              <w:rPr>
                <w:noProof/>
                <w:webHidden/>
              </w:rPr>
              <w:t>9</w:t>
            </w:r>
            <w:r>
              <w:rPr>
                <w:noProof/>
                <w:webHidden/>
              </w:rPr>
              <w:fldChar w:fldCharType="end"/>
            </w:r>
          </w:hyperlink>
        </w:p>
        <w:p w14:paraId="1E925B54" w14:textId="4977E0CF"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78" w:history="1">
            <w:r w:rsidRPr="00C258CD">
              <w:rPr>
                <w:rStyle w:val="Hyperlink"/>
                <w:rFonts w:cstheme="minorHAnsi"/>
                <w:noProof/>
              </w:rPr>
              <w:t>Informationspligten</w:t>
            </w:r>
            <w:r>
              <w:rPr>
                <w:noProof/>
                <w:webHidden/>
              </w:rPr>
              <w:tab/>
            </w:r>
            <w:r>
              <w:rPr>
                <w:noProof/>
                <w:webHidden/>
              </w:rPr>
              <w:fldChar w:fldCharType="begin"/>
            </w:r>
            <w:r>
              <w:rPr>
                <w:noProof/>
                <w:webHidden/>
              </w:rPr>
              <w:instrText xml:space="preserve"> PAGEREF _Toc233707778 \h </w:instrText>
            </w:r>
            <w:r>
              <w:rPr>
                <w:noProof/>
                <w:webHidden/>
              </w:rPr>
            </w:r>
            <w:r>
              <w:rPr>
                <w:noProof/>
                <w:webHidden/>
              </w:rPr>
              <w:fldChar w:fldCharType="separate"/>
            </w:r>
            <w:r>
              <w:rPr>
                <w:noProof/>
                <w:webHidden/>
              </w:rPr>
              <w:t>9</w:t>
            </w:r>
            <w:r>
              <w:rPr>
                <w:noProof/>
                <w:webHidden/>
              </w:rPr>
              <w:fldChar w:fldCharType="end"/>
            </w:r>
          </w:hyperlink>
        </w:p>
        <w:p w14:paraId="6FC66C78" w14:textId="0556B83A" w:rsidR="005E521A" w:rsidRDefault="005E521A">
          <w:pPr>
            <w:pStyle w:val="Indholdsfortegnelse1"/>
            <w:tabs>
              <w:tab w:val="right" w:leader="dot" w:pos="10053"/>
            </w:tabs>
            <w:rPr>
              <w:rFonts w:asciiTheme="minorHAnsi" w:eastAsiaTheme="minorEastAsia" w:hAnsiTheme="minorHAnsi" w:cstheme="minorBidi"/>
              <w:noProof/>
              <w:kern w:val="2"/>
              <w14:ligatures w14:val="standardContextual"/>
            </w:rPr>
          </w:pPr>
          <w:hyperlink w:anchor="_Toc233707779" w:history="1">
            <w:r w:rsidRPr="00C258CD">
              <w:rPr>
                <w:rStyle w:val="Hyperlink"/>
                <w:rFonts w:cs="Verdana"/>
                <w:noProof/>
              </w:rPr>
              <w:t>3.</w:t>
            </w:r>
            <w:r w:rsidRPr="00C258CD">
              <w:rPr>
                <w:rStyle w:val="Hyperlink"/>
                <w:rFonts w:cstheme="minorHAnsi"/>
                <w:noProof/>
              </w:rPr>
              <w:t xml:space="preserve"> Dokumentsikkerhed</w:t>
            </w:r>
            <w:r>
              <w:rPr>
                <w:noProof/>
                <w:webHidden/>
              </w:rPr>
              <w:tab/>
            </w:r>
            <w:r>
              <w:rPr>
                <w:noProof/>
                <w:webHidden/>
              </w:rPr>
              <w:fldChar w:fldCharType="begin"/>
            </w:r>
            <w:r>
              <w:rPr>
                <w:noProof/>
                <w:webHidden/>
              </w:rPr>
              <w:instrText xml:space="preserve"> PAGEREF _Toc233707779 \h </w:instrText>
            </w:r>
            <w:r>
              <w:rPr>
                <w:noProof/>
                <w:webHidden/>
              </w:rPr>
            </w:r>
            <w:r>
              <w:rPr>
                <w:noProof/>
                <w:webHidden/>
              </w:rPr>
              <w:fldChar w:fldCharType="separate"/>
            </w:r>
            <w:r>
              <w:rPr>
                <w:noProof/>
                <w:webHidden/>
              </w:rPr>
              <w:t>10</w:t>
            </w:r>
            <w:r>
              <w:rPr>
                <w:noProof/>
                <w:webHidden/>
              </w:rPr>
              <w:fldChar w:fldCharType="end"/>
            </w:r>
          </w:hyperlink>
        </w:p>
        <w:p w14:paraId="2A3C3852" w14:textId="2BEC9252"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80" w:history="1">
            <w:r w:rsidRPr="00C258CD">
              <w:rPr>
                <w:rStyle w:val="Hyperlink"/>
                <w:rFonts w:cstheme="minorHAnsi"/>
                <w:noProof/>
              </w:rPr>
              <w:t>Klassifikation</w:t>
            </w:r>
            <w:r>
              <w:rPr>
                <w:noProof/>
                <w:webHidden/>
              </w:rPr>
              <w:tab/>
            </w:r>
            <w:r>
              <w:rPr>
                <w:noProof/>
                <w:webHidden/>
              </w:rPr>
              <w:fldChar w:fldCharType="begin"/>
            </w:r>
            <w:r>
              <w:rPr>
                <w:noProof/>
                <w:webHidden/>
              </w:rPr>
              <w:instrText xml:space="preserve"> PAGEREF _Toc233707780 \h </w:instrText>
            </w:r>
            <w:r>
              <w:rPr>
                <w:noProof/>
                <w:webHidden/>
              </w:rPr>
            </w:r>
            <w:r>
              <w:rPr>
                <w:noProof/>
                <w:webHidden/>
              </w:rPr>
              <w:fldChar w:fldCharType="separate"/>
            </w:r>
            <w:r>
              <w:rPr>
                <w:noProof/>
                <w:webHidden/>
              </w:rPr>
              <w:t>10</w:t>
            </w:r>
            <w:r>
              <w:rPr>
                <w:noProof/>
                <w:webHidden/>
              </w:rPr>
              <w:fldChar w:fldCharType="end"/>
            </w:r>
          </w:hyperlink>
        </w:p>
        <w:p w14:paraId="63497E06" w14:textId="564AFD53"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81" w:history="1">
            <w:r w:rsidRPr="00C258CD">
              <w:rPr>
                <w:rStyle w:val="Hyperlink"/>
                <w:rFonts w:cstheme="minorHAnsi"/>
                <w:noProof/>
              </w:rPr>
              <w:t>Registrering og reproduktion mv.</w:t>
            </w:r>
            <w:r>
              <w:rPr>
                <w:noProof/>
                <w:webHidden/>
              </w:rPr>
              <w:tab/>
            </w:r>
            <w:r>
              <w:rPr>
                <w:noProof/>
                <w:webHidden/>
              </w:rPr>
              <w:fldChar w:fldCharType="begin"/>
            </w:r>
            <w:r>
              <w:rPr>
                <w:noProof/>
                <w:webHidden/>
              </w:rPr>
              <w:instrText xml:space="preserve"> PAGEREF _Toc233707781 \h </w:instrText>
            </w:r>
            <w:r>
              <w:rPr>
                <w:noProof/>
                <w:webHidden/>
              </w:rPr>
            </w:r>
            <w:r>
              <w:rPr>
                <w:noProof/>
                <w:webHidden/>
              </w:rPr>
              <w:fldChar w:fldCharType="separate"/>
            </w:r>
            <w:r>
              <w:rPr>
                <w:noProof/>
                <w:webHidden/>
              </w:rPr>
              <w:t>10</w:t>
            </w:r>
            <w:r>
              <w:rPr>
                <w:noProof/>
                <w:webHidden/>
              </w:rPr>
              <w:fldChar w:fldCharType="end"/>
            </w:r>
          </w:hyperlink>
        </w:p>
        <w:p w14:paraId="15749D06" w14:textId="330B4F7E" w:rsidR="005E521A" w:rsidRDefault="005E521A">
          <w:pPr>
            <w:pStyle w:val="Indholdsfortegnelse1"/>
            <w:tabs>
              <w:tab w:val="right" w:leader="dot" w:pos="10053"/>
            </w:tabs>
            <w:rPr>
              <w:rFonts w:asciiTheme="minorHAnsi" w:eastAsiaTheme="minorEastAsia" w:hAnsiTheme="minorHAnsi" w:cstheme="minorBidi"/>
              <w:noProof/>
              <w:kern w:val="2"/>
              <w14:ligatures w14:val="standardContextual"/>
            </w:rPr>
          </w:pPr>
          <w:hyperlink w:anchor="_Toc233707782" w:history="1">
            <w:r w:rsidRPr="00C258CD">
              <w:rPr>
                <w:rStyle w:val="Hyperlink"/>
                <w:rFonts w:cs="Verdana"/>
                <w:noProof/>
              </w:rPr>
              <w:t>4.</w:t>
            </w:r>
            <w:r w:rsidRPr="00C258CD">
              <w:rPr>
                <w:rStyle w:val="Hyperlink"/>
                <w:rFonts w:cstheme="minorHAnsi"/>
                <w:noProof/>
              </w:rPr>
              <w:t xml:space="preserve"> Transport og forsendelse</w:t>
            </w:r>
            <w:r>
              <w:rPr>
                <w:noProof/>
                <w:webHidden/>
              </w:rPr>
              <w:tab/>
            </w:r>
            <w:r>
              <w:rPr>
                <w:noProof/>
                <w:webHidden/>
              </w:rPr>
              <w:fldChar w:fldCharType="begin"/>
            </w:r>
            <w:r>
              <w:rPr>
                <w:noProof/>
                <w:webHidden/>
              </w:rPr>
              <w:instrText xml:space="preserve"> PAGEREF _Toc233707782 \h </w:instrText>
            </w:r>
            <w:r>
              <w:rPr>
                <w:noProof/>
                <w:webHidden/>
              </w:rPr>
            </w:r>
            <w:r>
              <w:rPr>
                <w:noProof/>
                <w:webHidden/>
              </w:rPr>
              <w:fldChar w:fldCharType="separate"/>
            </w:r>
            <w:r>
              <w:rPr>
                <w:noProof/>
                <w:webHidden/>
              </w:rPr>
              <w:t>11</w:t>
            </w:r>
            <w:r>
              <w:rPr>
                <w:noProof/>
                <w:webHidden/>
              </w:rPr>
              <w:fldChar w:fldCharType="end"/>
            </w:r>
          </w:hyperlink>
        </w:p>
        <w:p w14:paraId="35B8B7C9" w14:textId="0C36320A"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83" w:history="1">
            <w:r w:rsidRPr="00C258CD">
              <w:rPr>
                <w:rStyle w:val="Hyperlink"/>
                <w:rFonts w:cstheme="minorHAnsi"/>
                <w:noProof/>
              </w:rPr>
              <w:t>Medbringelse udenfor virksomheden</w:t>
            </w:r>
            <w:r>
              <w:rPr>
                <w:noProof/>
                <w:webHidden/>
              </w:rPr>
              <w:tab/>
            </w:r>
            <w:r>
              <w:rPr>
                <w:noProof/>
                <w:webHidden/>
              </w:rPr>
              <w:fldChar w:fldCharType="begin"/>
            </w:r>
            <w:r>
              <w:rPr>
                <w:noProof/>
                <w:webHidden/>
              </w:rPr>
              <w:instrText xml:space="preserve"> PAGEREF _Toc233707783 \h </w:instrText>
            </w:r>
            <w:r>
              <w:rPr>
                <w:noProof/>
                <w:webHidden/>
              </w:rPr>
            </w:r>
            <w:r>
              <w:rPr>
                <w:noProof/>
                <w:webHidden/>
              </w:rPr>
              <w:fldChar w:fldCharType="separate"/>
            </w:r>
            <w:r>
              <w:rPr>
                <w:noProof/>
                <w:webHidden/>
              </w:rPr>
              <w:t>11</w:t>
            </w:r>
            <w:r>
              <w:rPr>
                <w:noProof/>
                <w:webHidden/>
              </w:rPr>
              <w:fldChar w:fldCharType="end"/>
            </w:r>
          </w:hyperlink>
        </w:p>
        <w:p w14:paraId="0A6F743D" w14:textId="427BA545"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84" w:history="1">
            <w:r w:rsidRPr="00C258CD">
              <w:rPr>
                <w:rStyle w:val="Hyperlink"/>
                <w:rFonts w:cstheme="minorHAnsi"/>
                <w:noProof/>
              </w:rPr>
              <w:t>Forsendelse</w:t>
            </w:r>
            <w:r>
              <w:rPr>
                <w:noProof/>
                <w:webHidden/>
              </w:rPr>
              <w:tab/>
            </w:r>
            <w:r>
              <w:rPr>
                <w:noProof/>
                <w:webHidden/>
              </w:rPr>
              <w:fldChar w:fldCharType="begin"/>
            </w:r>
            <w:r>
              <w:rPr>
                <w:noProof/>
                <w:webHidden/>
              </w:rPr>
              <w:instrText xml:space="preserve"> PAGEREF _Toc233707784 \h </w:instrText>
            </w:r>
            <w:r>
              <w:rPr>
                <w:noProof/>
                <w:webHidden/>
              </w:rPr>
            </w:r>
            <w:r>
              <w:rPr>
                <w:noProof/>
                <w:webHidden/>
              </w:rPr>
              <w:fldChar w:fldCharType="separate"/>
            </w:r>
            <w:r>
              <w:rPr>
                <w:noProof/>
                <w:webHidden/>
              </w:rPr>
              <w:t>11</w:t>
            </w:r>
            <w:r>
              <w:rPr>
                <w:noProof/>
                <w:webHidden/>
              </w:rPr>
              <w:fldChar w:fldCharType="end"/>
            </w:r>
          </w:hyperlink>
        </w:p>
        <w:p w14:paraId="70CAEFF2" w14:textId="662B8FE9"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85" w:history="1">
            <w:r w:rsidRPr="00C258CD">
              <w:rPr>
                <w:rStyle w:val="Hyperlink"/>
                <w:rFonts w:cstheme="minorHAnsi"/>
                <w:noProof/>
              </w:rPr>
              <w:t>Transport af materiale</w:t>
            </w:r>
            <w:r>
              <w:rPr>
                <w:noProof/>
                <w:webHidden/>
              </w:rPr>
              <w:tab/>
            </w:r>
            <w:r>
              <w:rPr>
                <w:noProof/>
                <w:webHidden/>
              </w:rPr>
              <w:fldChar w:fldCharType="begin"/>
            </w:r>
            <w:r>
              <w:rPr>
                <w:noProof/>
                <w:webHidden/>
              </w:rPr>
              <w:instrText xml:space="preserve"> PAGEREF _Toc233707785 \h </w:instrText>
            </w:r>
            <w:r>
              <w:rPr>
                <w:noProof/>
                <w:webHidden/>
              </w:rPr>
            </w:r>
            <w:r>
              <w:rPr>
                <w:noProof/>
                <w:webHidden/>
              </w:rPr>
              <w:fldChar w:fldCharType="separate"/>
            </w:r>
            <w:r>
              <w:rPr>
                <w:noProof/>
                <w:webHidden/>
              </w:rPr>
              <w:t>11</w:t>
            </w:r>
            <w:r>
              <w:rPr>
                <w:noProof/>
                <w:webHidden/>
              </w:rPr>
              <w:fldChar w:fldCharType="end"/>
            </w:r>
          </w:hyperlink>
        </w:p>
        <w:p w14:paraId="34640210" w14:textId="44583976" w:rsidR="005E521A" w:rsidRDefault="005E521A">
          <w:pPr>
            <w:pStyle w:val="Indholdsfortegnelse1"/>
            <w:tabs>
              <w:tab w:val="right" w:leader="dot" w:pos="10053"/>
            </w:tabs>
            <w:rPr>
              <w:rFonts w:asciiTheme="minorHAnsi" w:eastAsiaTheme="minorEastAsia" w:hAnsiTheme="minorHAnsi" w:cstheme="minorBidi"/>
              <w:noProof/>
              <w:kern w:val="2"/>
              <w14:ligatures w14:val="standardContextual"/>
            </w:rPr>
          </w:pPr>
          <w:hyperlink w:anchor="_Toc233707786" w:history="1">
            <w:r w:rsidRPr="00C258CD">
              <w:rPr>
                <w:rStyle w:val="Hyperlink"/>
                <w:rFonts w:cs="Verdana"/>
                <w:noProof/>
              </w:rPr>
              <w:t>5.</w:t>
            </w:r>
            <w:r w:rsidRPr="00C258CD">
              <w:rPr>
                <w:rStyle w:val="Hyperlink"/>
                <w:rFonts w:cstheme="minorHAnsi"/>
                <w:noProof/>
              </w:rPr>
              <w:t xml:space="preserve"> IT-sikkerhed</w:t>
            </w:r>
            <w:r>
              <w:rPr>
                <w:noProof/>
                <w:webHidden/>
              </w:rPr>
              <w:tab/>
            </w:r>
            <w:r>
              <w:rPr>
                <w:noProof/>
                <w:webHidden/>
              </w:rPr>
              <w:fldChar w:fldCharType="begin"/>
            </w:r>
            <w:r>
              <w:rPr>
                <w:noProof/>
                <w:webHidden/>
              </w:rPr>
              <w:instrText xml:space="preserve"> PAGEREF _Toc233707786 \h </w:instrText>
            </w:r>
            <w:r>
              <w:rPr>
                <w:noProof/>
                <w:webHidden/>
              </w:rPr>
            </w:r>
            <w:r>
              <w:rPr>
                <w:noProof/>
                <w:webHidden/>
              </w:rPr>
              <w:fldChar w:fldCharType="separate"/>
            </w:r>
            <w:r>
              <w:rPr>
                <w:noProof/>
                <w:webHidden/>
              </w:rPr>
              <w:t>12</w:t>
            </w:r>
            <w:r>
              <w:rPr>
                <w:noProof/>
                <w:webHidden/>
              </w:rPr>
              <w:fldChar w:fldCharType="end"/>
            </w:r>
          </w:hyperlink>
        </w:p>
        <w:p w14:paraId="7BAFF00F" w14:textId="240F450A"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87" w:history="1">
            <w:r w:rsidRPr="00C258CD">
              <w:rPr>
                <w:rStyle w:val="Hyperlink"/>
                <w:rFonts w:cstheme="minorHAnsi"/>
                <w:noProof/>
              </w:rPr>
              <w:t>Anvendelse af udstyr</w:t>
            </w:r>
            <w:r>
              <w:rPr>
                <w:noProof/>
                <w:webHidden/>
              </w:rPr>
              <w:tab/>
            </w:r>
            <w:r>
              <w:rPr>
                <w:noProof/>
                <w:webHidden/>
              </w:rPr>
              <w:fldChar w:fldCharType="begin"/>
            </w:r>
            <w:r>
              <w:rPr>
                <w:noProof/>
                <w:webHidden/>
              </w:rPr>
              <w:instrText xml:space="preserve"> PAGEREF _Toc233707787 \h </w:instrText>
            </w:r>
            <w:r>
              <w:rPr>
                <w:noProof/>
                <w:webHidden/>
              </w:rPr>
            </w:r>
            <w:r>
              <w:rPr>
                <w:noProof/>
                <w:webHidden/>
              </w:rPr>
              <w:fldChar w:fldCharType="separate"/>
            </w:r>
            <w:r>
              <w:rPr>
                <w:noProof/>
                <w:webHidden/>
              </w:rPr>
              <w:t>12</w:t>
            </w:r>
            <w:r>
              <w:rPr>
                <w:noProof/>
                <w:webHidden/>
              </w:rPr>
              <w:fldChar w:fldCharType="end"/>
            </w:r>
          </w:hyperlink>
        </w:p>
        <w:p w14:paraId="27995DE5" w14:textId="7952CA34"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88" w:history="1">
            <w:r w:rsidRPr="00C258CD">
              <w:rPr>
                <w:rStyle w:val="Hyperlink"/>
                <w:rFonts w:cstheme="minorHAnsi"/>
                <w:noProof/>
              </w:rPr>
              <w:t>Adgangsstyring</w:t>
            </w:r>
            <w:r>
              <w:rPr>
                <w:noProof/>
                <w:webHidden/>
              </w:rPr>
              <w:tab/>
            </w:r>
            <w:r>
              <w:rPr>
                <w:noProof/>
                <w:webHidden/>
              </w:rPr>
              <w:fldChar w:fldCharType="begin"/>
            </w:r>
            <w:r>
              <w:rPr>
                <w:noProof/>
                <w:webHidden/>
              </w:rPr>
              <w:instrText xml:space="preserve"> PAGEREF _Toc233707788 \h </w:instrText>
            </w:r>
            <w:r>
              <w:rPr>
                <w:noProof/>
                <w:webHidden/>
              </w:rPr>
            </w:r>
            <w:r>
              <w:rPr>
                <w:noProof/>
                <w:webHidden/>
              </w:rPr>
              <w:fldChar w:fldCharType="separate"/>
            </w:r>
            <w:r>
              <w:rPr>
                <w:noProof/>
                <w:webHidden/>
              </w:rPr>
              <w:t>12</w:t>
            </w:r>
            <w:r>
              <w:rPr>
                <w:noProof/>
                <w:webHidden/>
              </w:rPr>
              <w:fldChar w:fldCharType="end"/>
            </w:r>
          </w:hyperlink>
        </w:p>
        <w:p w14:paraId="41B3EA24" w14:textId="55145B14"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89" w:history="1">
            <w:r w:rsidRPr="00C258CD">
              <w:rPr>
                <w:rStyle w:val="Hyperlink"/>
                <w:rFonts w:cstheme="minorHAnsi"/>
                <w:noProof/>
              </w:rPr>
              <w:t>Netv</w:t>
            </w:r>
            <w:r w:rsidRPr="00C258CD">
              <w:rPr>
                <w:rStyle w:val="Hyperlink"/>
                <w:rFonts w:cstheme="minorHAnsi" w:hint="eastAsia"/>
                <w:noProof/>
              </w:rPr>
              <w:t>æ</w:t>
            </w:r>
            <w:r w:rsidRPr="00C258CD">
              <w:rPr>
                <w:rStyle w:val="Hyperlink"/>
                <w:rFonts w:cstheme="minorHAnsi"/>
                <w:noProof/>
              </w:rPr>
              <w:t>rksstyring</w:t>
            </w:r>
            <w:r>
              <w:rPr>
                <w:noProof/>
                <w:webHidden/>
              </w:rPr>
              <w:tab/>
            </w:r>
            <w:r>
              <w:rPr>
                <w:noProof/>
                <w:webHidden/>
              </w:rPr>
              <w:fldChar w:fldCharType="begin"/>
            </w:r>
            <w:r>
              <w:rPr>
                <w:noProof/>
                <w:webHidden/>
              </w:rPr>
              <w:instrText xml:space="preserve"> PAGEREF _Toc233707789 \h </w:instrText>
            </w:r>
            <w:r>
              <w:rPr>
                <w:noProof/>
                <w:webHidden/>
              </w:rPr>
            </w:r>
            <w:r>
              <w:rPr>
                <w:noProof/>
                <w:webHidden/>
              </w:rPr>
              <w:fldChar w:fldCharType="separate"/>
            </w:r>
            <w:r>
              <w:rPr>
                <w:noProof/>
                <w:webHidden/>
              </w:rPr>
              <w:t>13</w:t>
            </w:r>
            <w:r>
              <w:rPr>
                <w:noProof/>
                <w:webHidden/>
              </w:rPr>
              <w:fldChar w:fldCharType="end"/>
            </w:r>
          </w:hyperlink>
        </w:p>
        <w:p w14:paraId="2E2A39A7" w14:textId="0CD604A3"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90" w:history="1">
            <w:r w:rsidRPr="00C258CD">
              <w:rPr>
                <w:rStyle w:val="Hyperlink"/>
                <w:rFonts w:cstheme="minorHAnsi"/>
                <w:noProof/>
              </w:rPr>
              <w:t>Informationssikkerhed i beredskabssituationer</w:t>
            </w:r>
            <w:r>
              <w:rPr>
                <w:noProof/>
                <w:webHidden/>
              </w:rPr>
              <w:tab/>
            </w:r>
            <w:r>
              <w:rPr>
                <w:noProof/>
                <w:webHidden/>
              </w:rPr>
              <w:fldChar w:fldCharType="begin"/>
            </w:r>
            <w:r>
              <w:rPr>
                <w:noProof/>
                <w:webHidden/>
              </w:rPr>
              <w:instrText xml:space="preserve"> PAGEREF _Toc233707790 \h </w:instrText>
            </w:r>
            <w:r>
              <w:rPr>
                <w:noProof/>
                <w:webHidden/>
              </w:rPr>
            </w:r>
            <w:r>
              <w:rPr>
                <w:noProof/>
                <w:webHidden/>
              </w:rPr>
              <w:fldChar w:fldCharType="separate"/>
            </w:r>
            <w:r>
              <w:rPr>
                <w:noProof/>
                <w:webHidden/>
              </w:rPr>
              <w:t>13</w:t>
            </w:r>
            <w:r>
              <w:rPr>
                <w:noProof/>
                <w:webHidden/>
              </w:rPr>
              <w:fldChar w:fldCharType="end"/>
            </w:r>
          </w:hyperlink>
        </w:p>
        <w:p w14:paraId="24F27597" w14:textId="2F92FD88"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91" w:history="1">
            <w:r w:rsidRPr="00C258CD">
              <w:rPr>
                <w:rStyle w:val="Hyperlink"/>
                <w:rFonts w:cstheme="minorHAnsi"/>
                <w:noProof/>
              </w:rPr>
              <w:t>Immaterielle rettigheder</w:t>
            </w:r>
            <w:r>
              <w:rPr>
                <w:noProof/>
                <w:webHidden/>
              </w:rPr>
              <w:tab/>
            </w:r>
            <w:r>
              <w:rPr>
                <w:noProof/>
                <w:webHidden/>
              </w:rPr>
              <w:fldChar w:fldCharType="begin"/>
            </w:r>
            <w:r>
              <w:rPr>
                <w:noProof/>
                <w:webHidden/>
              </w:rPr>
              <w:instrText xml:space="preserve"> PAGEREF _Toc233707791 \h </w:instrText>
            </w:r>
            <w:r>
              <w:rPr>
                <w:noProof/>
                <w:webHidden/>
              </w:rPr>
            </w:r>
            <w:r>
              <w:rPr>
                <w:noProof/>
                <w:webHidden/>
              </w:rPr>
              <w:fldChar w:fldCharType="separate"/>
            </w:r>
            <w:r>
              <w:rPr>
                <w:noProof/>
                <w:webHidden/>
              </w:rPr>
              <w:t>13</w:t>
            </w:r>
            <w:r>
              <w:rPr>
                <w:noProof/>
                <w:webHidden/>
              </w:rPr>
              <w:fldChar w:fldCharType="end"/>
            </w:r>
          </w:hyperlink>
        </w:p>
        <w:p w14:paraId="0495E4FF" w14:textId="55DB47B8" w:rsidR="005E521A" w:rsidRDefault="005E521A">
          <w:pPr>
            <w:pStyle w:val="Indholdsfortegnelse1"/>
            <w:tabs>
              <w:tab w:val="right" w:leader="dot" w:pos="10053"/>
            </w:tabs>
            <w:rPr>
              <w:rFonts w:asciiTheme="minorHAnsi" w:eastAsiaTheme="minorEastAsia" w:hAnsiTheme="minorHAnsi" w:cstheme="minorBidi"/>
              <w:noProof/>
              <w:kern w:val="2"/>
              <w14:ligatures w14:val="standardContextual"/>
            </w:rPr>
          </w:pPr>
          <w:hyperlink w:anchor="_Toc233707792" w:history="1">
            <w:r w:rsidRPr="00C258CD">
              <w:rPr>
                <w:rStyle w:val="Hyperlink"/>
                <w:rFonts w:cs="Verdana"/>
                <w:noProof/>
              </w:rPr>
              <w:t>6.</w:t>
            </w:r>
            <w:r w:rsidRPr="00C258CD">
              <w:rPr>
                <w:rStyle w:val="Hyperlink"/>
                <w:rFonts w:cstheme="minorHAnsi"/>
                <w:noProof/>
              </w:rPr>
              <w:t xml:space="preserve"> Fysisk sikkerhed</w:t>
            </w:r>
            <w:r>
              <w:rPr>
                <w:noProof/>
                <w:webHidden/>
              </w:rPr>
              <w:tab/>
            </w:r>
            <w:r>
              <w:rPr>
                <w:noProof/>
                <w:webHidden/>
              </w:rPr>
              <w:fldChar w:fldCharType="begin"/>
            </w:r>
            <w:r>
              <w:rPr>
                <w:noProof/>
                <w:webHidden/>
              </w:rPr>
              <w:instrText xml:space="preserve"> PAGEREF _Toc233707792 \h </w:instrText>
            </w:r>
            <w:r>
              <w:rPr>
                <w:noProof/>
                <w:webHidden/>
              </w:rPr>
            </w:r>
            <w:r>
              <w:rPr>
                <w:noProof/>
                <w:webHidden/>
              </w:rPr>
              <w:fldChar w:fldCharType="separate"/>
            </w:r>
            <w:r>
              <w:rPr>
                <w:noProof/>
                <w:webHidden/>
              </w:rPr>
              <w:t>13</w:t>
            </w:r>
            <w:r>
              <w:rPr>
                <w:noProof/>
                <w:webHidden/>
              </w:rPr>
              <w:fldChar w:fldCharType="end"/>
            </w:r>
          </w:hyperlink>
        </w:p>
        <w:p w14:paraId="057EB487" w14:textId="194A7F32"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793" w:history="1">
            <w:r w:rsidRPr="00C258CD">
              <w:rPr>
                <w:rStyle w:val="Hyperlink"/>
                <w:rFonts w:cstheme="minorHAnsi"/>
                <w:noProof/>
              </w:rPr>
              <w:t>Risikovurdering (risikoanalyse)</w:t>
            </w:r>
            <w:r>
              <w:rPr>
                <w:noProof/>
                <w:webHidden/>
              </w:rPr>
              <w:tab/>
            </w:r>
            <w:r>
              <w:rPr>
                <w:noProof/>
                <w:webHidden/>
              </w:rPr>
              <w:fldChar w:fldCharType="begin"/>
            </w:r>
            <w:r>
              <w:rPr>
                <w:noProof/>
                <w:webHidden/>
              </w:rPr>
              <w:instrText xml:space="preserve"> PAGEREF _Toc233707793 \h </w:instrText>
            </w:r>
            <w:r>
              <w:rPr>
                <w:noProof/>
                <w:webHidden/>
              </w:rPr>
            </w:r>
            <w:r>
              <w:rPr>
                <w:noProof/>
                <w:webHidden/>
              </w:rPr>
              <w:fldChar w:fldCharType="separate"/>
            </w:r>
            <w:r>
              <w:rPr>
                <w:noProof/>
                <w:webHidden/>
              </w:rPr>
              <w:t>13</w:t>
            </w:r>
            <w:r>
              <w:rPr>
                <w:noProof/>
                <w:webHidden/>
              </w:rPr>
              <w:fldChar w:fldCharType="end"/>
            </w:r>
          </w:hyperlink>
        </w:p>
        <w:p w14:paraId="68E040C2" w14:textId="28E68B22" w:rsidR="005E521A" w:rsidRDefault="005E521A">
          <w:pPr>
            <w:pStyle w:val="Indholdsfortegnelse3"/>
            <w:tabs>
              <w:tab w:val="right" w:leader="dot" w:pos="10053"/>
            </w:tabs>
            <w:rPr>
              <w:rFonts w:asciiTheme="minorHAnsi" w:eastAsiaTheme="minorEastAsia" w:hAnsiTheme="minorHAnsi" w:cstheme="minorBidi"/>
              <w:noProof/>
              <w:kern w:val="2"/>
              <w14:ligatures w14:val="standardContextual"/>
            </w:rPr>
          </w:pPr>
          <w:hyperlink w:anchor="_Toc233707794" w:history="1">
            <w:r w:rsidRPr="00C258CD">
              <w:rPr>
                <w:rStyle w:val="Hyperlink"/>
                <w:rFonts w:ascii="Symbol" w:hAnsi="Symbol"/>
                <w:noProof/>
              </w:rPr>
              <w:t></w:t>
            </w:r>
            <w:r w:rsidRPr="00C258CD">
              <w:rPr>
                <w:rStyle w:val="Hyperlink"/>
                <w:noProof/>
              </w:rPr>
              <w:t xml:space="preserve"> Omr</w:t>
            </w:r>
            <w:r w:rsidRPr="00C258CD">
              <w:rPr>
                <w:rStyle w:val="Hyperlink"/>
                <w:rFonts w:hint="eastAsia"/>
                <w:noProof/>
              </w:rPr>
              <w:t>å</w:t>
            </w:r>
            <w:r w:rsidRPr="00C258CD">
              <w:rPr>
                <w:rStyle w:val="Hyperlink"/>
                <w:noProof/>
              </w:rPr>
              <w:t>deinddeling/sikringsniveau</w:t>
            </w:r>
            <w:r>
              <w:rPr>
                <w:noProof/>
                <w:webHidden/>
              </w:rPr>
              <w:tab/>
            </w:r>
            <w:r>
              <w:rPr>
                <w:noProof/>
                <w:webHidden/>
              </w:rPr>
              <w:fldChar w:fldCharType="begin"/>
            </w:r>
            <w:r>
              <w:rPr>
                <w:noProof/>
                <w:webHidden/>
              </w:rPr>
              <w:instrText xml:space="preserve"> PAGEREF _Toc233707794 \h </w:instrText>
            </w:r>
            <w:r>
              <w:rPr>
                <w:noProof/>
                <w:webHidden/>
              </w:rPr>
            </w:r>
            <w:r>
              <w:rPr>
                <w:noProof/>
                <w:webHidden/>
              </w:rPr>
              <w:fldChar w:fldCharType="separate"/>
            </w:r>
            <w:r>
              <w:rPr>
                <w:noProof/>
                <w:webHidden/>
              </w:rPr>
              <w:t>13</w:t>
            </w:r>
            <w:r>
              <w:rPr>
                <w:noProof/>
                <w:webHidden/>
              </w:rPr>
              <w:fldChar w:fldCharType="end"/>
            </w:r>
          </w:hyperlink>
        </w:p>
        <w:p w14:paraId="7E2148A3" w14:textId="53C237B4" w:rsidR="005E521A" w:rsidRDefault="005E521A">
          <w:pPr>
            <w:pStyle w:val="Indholdsfortegnelse3"/>
            <w:tabs>
              <w:tab w:val="right" w:leader="dot" w:pos="10053"/>
            </w:tabs>
            <w:rPr>
              <w:rFonts w:asciiTheme="minorHAnsi" w:eastAsiaTheme="minorEastAsia" w:hAnsiTheme="minorHAnsi" w:cstheme="minorBidi"/>
              <w:noProof/>
              <w:kern w:val="2"/>
              <w14:ligatures w14:val="standardContextual"/>
            </w:rPr>
          </w:pPr>
          <w:hyperlink w:anchor="_Toc233707795" w:history="1">
            <w:r w:rsidRPr="00C258CD">
              <w:rPr>
                <w:rStyle w:val="Hyperlink"/>
                <w:rFonts w:ascii="Symbol" w:hAnsi="Symbol"/>
                <w:noProof/>
              </w:rPr>
              <w:t></w:t>
            </w:r>
            <w:r w:rsidRPr="00C258CD">
              <w:rPr>
                <w:rStyle w:val="Hyperlink"/>
                <w:noProof/>
              </w:rPr>
              <w:t xml:space="preserve"> Mekanisk sikring</w:t>
            </w:r>
            <w:r>
              <w:rPr>
                <w:noProof/>
                <w:webHidden/>
              </w:rPr>
              <w:tab/>
            </w:r>
            <w:r>
              <w:rPr>
                <w:noProof/>
                <w:webHidden/>
              </w:rPr>
              <w:fldChar w:fldCharType="begin"/>
            </w:r>
            <w:r>
              <w:rPr>
                <w:noProof/>
                <w:webHidden/>
              </w:rPr>
              <w:instrText xml:space="preserve"> PAGEREF _Toc233707795 \h </w:instrText>
            </w:r>
            <w:r>
              <w:rPr>
                <w:noProof/>
                <w:webHidden/>
              </w:rPr>
            </w:r>
            <w:r>
              <w:rPr>
                <w:noProof/>
                <w:webHidden/>
              </w:rPr>
              <w:fldChar w:fldCharType="separate"/>
            </w:r>
            <w:r>
              <w:rPr>
                <w:noProof/>
                <w:webHidden/>
              </w:rPr>
              <w:t>13</w:t>
            </w:r>
            <w:r>
              <w:rPr>
                <w:noProof/>
                <w:webHidden/>
              </w:rPr>
              <w:fldChar w:fldCharType="end"/>
            </w:r>
          </w:hyperlink>
        </w:p>
        <w:p w14:paraId="5DEC8036" w14:textId="4637EB09" w:rsidR="005E521A" w:rsidRDefault="005E521A">
          <w:pPr>
            <w:pStyle w:val="Indholdsfortegnelse3"/>
            <w:tabs>
              <w:tab w:val="right" w:leader="dot" w:pos="10053"/>
            </w:tabs>
            <w:rPr>
              <w:rFonts w:asciiTheme="minorHAnsi" w:eastAsiaTheme="minorEastAsia" w:hAnsiTheme="minorHAnsi" w:cstheme="minorBidi"/>
              <w:noProof/>
              <w:kern w:val="2"/>
              <w14:ligatures w14:val="standardContextual"/>
            </w:rPr>
          </w:pPr>
          <w:hyperlink w:anchor="_Toc233707796" w:history="1">
            <w:r w:rsidRPr="00C258CD">
              <w:rPr>
                <w:rStyle w:val="Hyperlink"/>
                <w:rFonts w:ascii="Symbol" w:hAnsi="Symbol"/>
                <w:noProof/>
              </w:rPr>
              <w:t></w:t>
            </w:r>
            <w:r w:rsidRPr="00C258CD">
              <w:rPr>
                <w:rStyle w:val="Hyperlink"/>
                <w:noProof/>
              </w:rPr>
              <w:t xml:space="preserve"> Elektronisk overv</w:t>
            </w:r>
            <w:r w:rsidRPr="00C258CD">
              <w:rPr>
                <w:rStyle w:val="Hyperlink"/>
                <w:rFonts w:hint="eastAsia"/>
                <w:noProof/>
              </w:rPr>
              <w:t>å</w:t>
            </w:r>
            <w:r w:rsidRPr="00C258CD">
              <w:rPr>
                <w:rStyle w:val="Hyperlink"/>
                <w:noProof/>
              </w:rPr>
              <w:t>gning</w:t>
            </w:r>
            <w:r>
              <w:rPr>
                <w:noProof/>
                <w:webHidden/>
              </w:rPr>
              <w:tab/>
            </w:r>
            <w:r>
              <w:rPr>
                <w:noProof/>
                <w:webHidden/>
              </w:rPr>
              <w:fldChar w:fldCharType="begin"/>
            </w:r>
            <w:r>
              <w:rPr>
                <w:noProof/>
                <w:webHidden/>
              </w:rPr>
              <w:instrText xml:space="preserve"> PAGEREF _Toc233707796 \h </w:instrText>
            </w:r>
            <w:r>
              <w:rPr>
                <w:noProof/>
                <w:webHidden/>
              </w:rPr>
            </w:r>
            <w:r>
              <w:rPr>
                <w:noProof/>
                <w:webHidden/>
              </w:rPr>
              <w:fldChar w:fldCharType="separate"/>
            </w:r>
            <w:r>
              <w:rPr>
                <w:noProof/>
                <w:webHidden/>
              </w:rPr>
              <w:t>13</w:t>
            </w:r>
            <w:r>
              <w:rPr>
                <w:noProof/>
                <w:webHidden/>
              </w:rPr>
              <w:fldChar w:fldCharType="end"/>
            </w:r>
          </w:hyperlink>
        </w:p>
        <w:p w14:paraId="54FF8024" w14:textId="74F3B1F5" w:rsidR="005E521A" w:rsidRDefault="005E521A">
          <w:pPr>
            <w:pStyle w:val="Indholdsfortegnelse3"/>
            <w:tabs>
              <w:tab w:val="right" w:leader="dot" w:pos="10053"/>
            </w:tabs>
            <w:rPr>
              <w:rFonts w:asciiTheme="minorHAnsi" w:eastAsiaTheme="minorEastAsia" w:hAnsiTheme="minorHAnsi" w:cstheme="minorBidi"/>
              <w:noProof/>
              <w:kern w:val="2"/>
              <w14:ligatures w14:val="standardContextual"/>
            </w:rPr>
          </w:pPr>
          <w:hyperlink w:anchor="_Toc233707797" w:history="1">
            <w:r w:rsidRPr="00C258CD">
              <w:rPr>
                <w:rStyle w:val="Hyperlink"/>
                <w:rFonts w:ascii="Symbol" w:hAnsi="Symbol"/>
                <w:noProof/>
              </w:rPr>
              <w:t></w:t>
            </w:r>
            <w:r w:rsidRPr="00C258CD">
              <w:rPr>
                <w:rStyle w:val="Hyperlink"/>
                <w:noProof/>
              </w:rPr>
              <w:t xml:space="preserve"> Bevogtning</w:t>
            </w:r>
            <w:r>
              <w:rPr>
                <w:noProof/>
                <w:webHidden/>
              </w:rPr>
              <w:tab/>
            </w:r>
            <w:r>
              <w:rPr>
                <w:noProof/>
                <w:webHidden/>
              </w:rPr>
              <w:fldChar w:fldCharType="begin"/>
            </w:r>
            <w:r>
              <w:rPr>
                <w:noProof/>
                <w:webHidden/>
              </w:rPr>
              <w:instrText xml:space="preserve"> PAGEREF _Toc233707797 \h </w:instrText>
            </w:r>
            <w:r>
              <w:rPr>
                <w:noProof/>
                <w:webHidden/>
              </w:rPr>
            </w:r>
            <w:r>
              <w:rPr>
                <w:noProof/>
                <w:webHidden/>
              </w:rPr>
              <w:fldChar w:fldCharType="separate"/>
            </w:r>
            <w:r>
              <w:rPr>
                <w:noProof/>
                <w:webHidden/>
              </w:rPr>
              <w:t>14</w:t>
            </w:r>
            <w:r>
              <w:rPr>
                <w:noProof/>
                <w:webHidden/>
              </w:rPr>
              <w:fldChar w:fldCharType="end"/>
            </w:r>
          </w:hyperlink>
        </w:p>
        <w:p w14:paraId="68E3CDD3" w14:textId="23C1D3A8" w:rsidR="005E521A" w:rsidRDefault="005E521A">
          <w:pPr>
            <w:pStyle w:val="Indholdsfortegnelse3"/>
            <w:tabs>
              <w:tab w:val="right" w:leader="dot" w:pos="10053"/>
            </w:tabs>
            <w:rPr>
              <w:rFonts w:asciiTheme="minorHAnsi" w:eastAsiaTheme="minorEastAsia" w:hAnsiTheme="minorHAnsi" w:cstheme="minorBidi"/>
              <w:noProof/>
              <w:kern w:val="2"/>
              <w14:ligatures w14:val="standardContextual"/>
            </w:rPr>
          </w:pPr>
          <w:hyperlink w:anchor="_Toc233707798" w:history="1">
            <w:r w:rsidRPr="00C258CD">
              <w:rPr>
                <w:rStyle w:val="Hyperlink"/>
                <w:rFonts w:ascii="Symbol" w:hAnsi="Symbol"/>
                <w:noProof/>
              </w:rPr>
              <w:t></w:t>
            </w:r>
            <w:r w:rsidRPr="00C258CD">
              <w:rPr>
                <w:rStyle w:val="Hyperlink"/>
                <w:noProof/>
              </w:rPr>
              <w:t xml:space="preserve"> Adgangskontrol</w:t>
            </w:r>
            <w:r>
              <w:rPr>
                <w:noProof/>
                <w:webHidden/>
              </w:rPr>
              <w:tab/>
            </w:r>
            <w:r>
              <w:rPr>
                <w:noProof/>
                <w:webHidden/>
              </w:rPr>
              <w:fldChar w:fldCharType="begin"/>
            </w:r>
            <w:r>
              <w:rPr>
                <w:noProof/>
                <w:webHidden/>
              </w:rPr>
              <w:instrText xml:space="preserve"> PAGEREF _Toc233707798 \h </w:instrText>
            </w:r>
            <w:r>
              <w:rPr>
                <w:noProof/>
                <w:webHidden/>
              </w:rPr>
            </w:r>
            <w:r>
              <w:rPr>
                <w:noProof/>
                <w:webHidden/>
              </w:rPr>
              <w:fldChar w:fldCharType="separate"/>
            </w:r>
            <w:r>
              <w:rPr>
                <w:noProof/>
                <w:webHidden/>
              </w:rPr>
              <w:t>14</w:t>
            </w:r>
            <w:r>
              <w:rPr>
                <w:noProof/>
                <w:webHidden/>
              </w:rPr>
              <w:fldChar w:fldCharType="end"/>
            </w:r>
          </w:hyperlink>
        </w:p>
        <w:p w14:paraId="065C1550" w14:textId="6230C909" w:rsidR="005E521A" w:rsidRDefault="005E521A">
          <w:pPr>
            <w:pStyle w:val="Indholdsfortegnelse3"/>
            <w:tabs>
              <w:tab w:val="right" w:leader="dot" w:pos="10053"/>
            </w:tabs>
            <w:rPr>
              <w:rFonts w:asciiTheme="minorHAnsi" w:eastAsiaTheme="minorEastAsia" w:hAnsiTheme="minorHAnsi" w:cstheme="minorBidi"/>
              <w:noProof/>
              <w:kern w:val="2"/>
              <w14:ligatures w14:val="standardContextual"/>
            </w:rPr>
          </w:pPr>
          <w:hyperlink w:anchor="_Toc233707799" w:history="1">
            <w:r w:rsidRPr="00C258CD">
              <w:rPr>
                <w:rStyle w:val="Hyperlink"/>
                <w:rFonts w:ascii="Symbol" w:hAnsi="Symbol"/>
                <w:noProof/>
              </w:rPr>
              <w:t></w:t>
            </w:r>
            <w:r w:rsidRPr="00C258CD">
              <w:rPr>
                <w:rStyle w:val="Hyperlink"/>
                <w:noProof/>
              </w:rPr>
              <w:t xml:space="preserve"> Kontorsikkerhed</w:t>
            </w:r>
            <w:r>
              <w:rPr>
                <w:noProof/>
                <w:webHidden/>
              </w:rPr>
              <w:tab/>
            </w:r>
            <w:r>
              <w:rPr>
                <w:noProof/>
                <w:webHidden/>
              </w:rPr>
              <w:fldChar w:fldCharType="begin"/>
            </w:r>
            <w:r>
              <w:rPr>
                <w:noProof/>
                <w:webHidden/>
              </w:rPr>
              <w:instrText xml:space="preserve"> PAGEREF _Toc233707799 \h </w:instrText>
            </w:r>
            <w:r>
              <w:rPr>
                <w:noProof/>
                <w:webHidden/>
              </w:rPr>
            </w:r>
            <w:r>
              <w:rPr>
                <w:noProof/>
                <w:webHidden/>
              </w:rPr>
              <w:fldChar w:fldCharType="separate"/>
            </w:r>
            <w:r>
              <w:rPr>
                <w:noProof/>
                <w:webHidden/>
              </w:rPr>
              <w:t>14</w:t>
            </w:r>
            <w:r>
              <w:rPr>
                <w:noProof/>
                <w:webHidden/>
              </w:rPr>
              <w:fldChar w:fldCharType="end"/>
            </w:r>
          </w:hyperlink>
        </w:p>
        <w:p w14:paraId="15AA42A1" w14:textId="2F07434B" w:rsidR="005E521A" w:rsidRDefault="005E521A">
          <w:pPr>
            <w:pStyle w:val="Indholdsfortegnelse1"/>
            <w:tabs>
              <w:tab w:val="right" w:leader="dot" w:pos="10053"/>
            </w:tabs>
            <w:rPr>
              <w:rFonts w:asciiTheme="minorHAnsi" w:eastAsiaTheme="minorEastAsia" w:hAnsiTheme="minorHAnsi" w:cstheme="minorBidi"/>
              <w:noProof/>
              <w:kern w:val="2"/>
              <w14:ligatures w14:val="standardContextual"/>
            </w:rPr>
          </w:pPr>
          <w:hyperlink w:anchor="_Toc233707800" w:history="1">
            <w:r w:rsidRPr="00C258CD">
              <w:rPr>
                <w:rStyle w:val="Hyperlink"/>
                <w:rFonts w:cs="Verdana"/>
                <w:noProof/>
              </w:rPr>
              <w:t>7.</w:t>
            </w:r>
            <w:r w:rsidRPr="00C258CD">
              <w:rPr>
                <w:rStyle w:val="Hyperlink"/>
                <w:rFonts w:cstheme="minorHAnsi"/>
                <w:noProof/>
              </w:rPr>
              <w:t xml:space="preserve"> Internationale forhold</w:t>
            </w:r>
            <w:r>
              <w:rPr>
                <w:noProof/>
                <w:webHidden/>
              </w:rPr>
              <w:tab/>
            </w:r>
            <w:r>
              <w:rPr>
                <w:noProof/>
                <w:webHidden/>
              </w:rPr>
              <w:fldChar w:fldCharType="begin"/>
            </w:r>
            <w:r>
              <w:rPr>
                <w:noProof/>
                <w:webHidden/>
              </w:rPr>
              <w:instrText xml:space="preserve"> PAGEREF _Toc233707800 \h </w:instrText>
            </w:r>
            <w:r>
              <w:rPr>
                <w:noProof/>
                <w:webHidden/>
              </w:rPr>
            </w:r>
            <w:r>
              <w:rPr>
                <w:noProof/>
                <w:webHidden/>
              </w:rPr>
              <w:fldChar w:fldCharType="separate"/>
            </w:r>
            <w:r>
              <w:rPr>
                <w:noProof/>
                <w:webHidden/>
              </w:rPr>
              <w:t>14</w:t>
            </w:r>
            <w:r>
              <w:rPr>
                <w:noProof/>
                <w:webHidden/>
              </w:rPr>
              <w:fldChar w:fldCharType="end"/>
            </w:r>
          </w:hyperlink>
        </w:p>
        <w:p w14:paraId="3FCAE68A" w14:textId="29C7B335"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801" w:history="1">
            <w:r w:rsidRPr="00C258CD">
              <w:rPr>
                <w:rStyle w:val="Hyperlink"/>
                <w:rFonts w:cstheme="minorHAnsi"/>
                <w:noProof/>
              </w:rPr>
              <w:t>Adgang til udenlandsk information</w:t>
            </w:r>
            <w:r>
              <w:rPr>
                <w:noProof/>
                <w:webHidden/>
              </w:rPr>
              <w:tab/>
            </w:r>
            <w:r>
              <w:rPr>
                <w:noProof/>
                <w:webHidden/>
              </w:rPr>
              <w:fldChar w:fldCharType="begin"/>
            </w:r>
            <w:r>
              <w:rPr>
                <w:noProof/>
                <w:webHidden/>
              </w:rPr>
              <w:instrText xml:space="preserve"> PAGEREF _Toc233707801 \h </w:instrText>
            </w:r>
            <w:r>
              <w:rPr>
                <w:noProof/>
                <w:webHidden/>
              </w:rPr>
            </w:r>
            <w:r>
              <w:rPr>
                <w:noProof/>
                <w:webHidden/>
              </w:rPr>
              <w:fldChar w:fldCharType="separate"/>
            </w:r>
            <w:r>
              <w:rPr>
                <w:noProof/>
                <w:webHidden/>
              </w:rPr>
              <w:t>14</w:t>
            </w:r>
            <w:r>
              <w:rPr>
                <w:noProof/>
                <w:webHidden/>
              </w:rPr>
              <w:fldChar w:fldCharType="end"/>
            </w:r>
          </w:hyperlink>
        </w:p>
        <w:p w14:paraId="65FB23FB" w14:textId="1966420B" w:rsidR="005E521A" w:rsidRDefault="005E521A">
          <w:pPr>
            <w:pStyle w:val="Indholdsfortegnelse1"/>
            <w:tabs>
              <w:tab w:val="right" w:leader="dot" w:pos="10053"/>
            </w:tabs>
            <w:rPr>
              <w:rFonts w:asciiTheme="minorHAnsi" w:eastAsiaTheme="minorEastAsia" w:hAnsiTheme="minorHAnsi" w:cstheme="minorBidi"/>
              <w:noProof/>
              <w:kern w:val="2"/>
              <w14:ligatures w14:val="standardContextual"/>
            </w:rPr>
          </w:pPr>
          <w:hyperlink w:anchor="_Toc233707802" w:history="1">
            <w:r w:rsidRPr="00C258CD">
              <w:rPr>
                <w:rStyle w:val="Hyperlink"/>
                <w:noProof/>
              </w:rPr>
              <w:t>Procedurer for bes</w:t>
            </w:r>
            <w:r w:rsidRPr="00C258CD">
              <w:rPr>
                <w:rStyle w:val="Hyperlink"/>
                <w:rFonts w:hint="eastAsia"/>
                <w:noProof/>
              </w:rPr>
              <w:t>ø</w:t>
            </w:r>
            <w:r w:rsidRPr="00C258CD">
              <w:rPr>
                <w:rStyle w:val="Hyperlink"/>
                <w:noProof/>
              </w:rPr>
              <w:t>gsanmodning / Request for Visit (RfV)</w:t>
            </w:r>
            <w:r>
              <w:rPr>
                <w:noProof/>
                <w:webHidden/>
              </w:rPr>
              <w:tab/>
            </w:r>
            <w:r>
              <w:rPr>
                <w:noProof/>
                <w:webHidden/>
              </w:rPr>
              <w:fldChar w:fldCharType="begin"/>
            </w:r>
            <w:r>
              <w:rPr>
                <w:noProof/>
                <w:webHidden/>
              </w:rPr>
              <w:instrText xml:space="preserve"> PAGEREF _Toc233707802 \h </w:instrText>
            </w:r>
            <w:r>
              <w:rPr>
                <w:noProof/>
                <w:webHidden/>
              </w:rPr>
            </w:r>
            <w:r>
              <w:rPr>
                <w:noProof/>
                <w:webHidden/>
              </w:rPr>
              <w:fldChar w:fldCharType="separate"/>
            </w:r>
            <w:r>
              <w:rPr>
                <w:noProof/>
                <w:webHidden/>
              </w:rPr>
              <w:t>14</w:t>
            </w:r>
            <w:r>
              <w:rPr>
                <w:noProof/>
                <w:webHidden/>
              </w:rPr>
              <w:fldChar w:fldCharType="end"/>
            </w:r>
          </w:hyperlink>
        </w:p>
        <w:p w14:paraId="6EA04AF1" w14:textId="0E55D802" w:rsidR="005E521A" w:rsidRDefault="005E521A">
          <w:pPr>
            <w:pStyle w:val="Indholdsfortegnelse1"/>
            <w:tabs>
              <w:tab w:val="right" w:leader="dot" w:pos="10053"/>
            </w:tabs>
            <w:rPr>
              <w:rFonts w:asciiTheme="minorHAnsi" w:eastAsiaTheme="minorEastAsia" w:hAnsiTheme="minorHAnsi" w:cstheme="minorBidi"/>
              <w:noProof/>
              <w:kern w:val="2"/>
              <w14:ligatures w14:val="standardContextual"/>
            </w:rPr>
          </w:pPr>
          <w:hyperlink w:anchor="_Toc233707803" w:history="1">
            <w:r w:rsidRPr="00C258CD">
              <w:rPr>
                <w:rStyle w:val="Hyperlink"/>
                <w:noProof/>
              </w:rPr>
              <w:t>Man skal s</w:t>
            </w:r>
            <w:r w:rsidRPr="00C258CD">
              <w:rPr>
                <w:rStyle w:val="Hyperlink"/>
                <w:rFonts w:hint="eastAsia"/>
                <w:noProof/>
              </w:rPr>
              <w:t>ø</w:t>
            </w:r>
            <w:r w:rsidRPr="00C258CD">
              <w:rPr>
                <w:rStyle w:val="Hyperlink"/>
                <w:noProof/>
              </w:rPr>
              <w:t>rge for at ans</w:t>
            </w:r>
            <w:r w:rsidRPr="00C258CD">
              <w:rPr>
                <w:rStyle w:val="Hyperlink"/>
                <w:rFonts w:hint="eastAsia"/>
                <w:noProof/>
              </w:rPr>
              <w:t>ø</w:t>
            </w:r>
            <w:r w:rsidRPr="00C258CD">
              <w:rPr>
                <w:rStyle w:val="Hyperlink"/>
                <w:noProof/>
              </w:rPr>
              <w:t>ge i god tid</w:t>
            </w:r>
            <w:r>
              <w:rPr>
                <w:noProof/>
                <w:webHidden/>
              </w:rPr>
              <w:tab/>
            </w:r>
            <w:r>
              <w:rPr>
                <w:noProof/>
                <w:webHidden/>
              </w:rPr>
              <w:fldChar w:fldCharType="begin"/>
            </w:r>
            <w:r>
              <w:rPr>
                <w:noProof/>
                <w:webHidden/>
              </w:rPr>
              <w:instrText xml:space="preserve"> PAGEREF _Toc233707803 \h </w:instrText>
            </w:r>
            <w:r>
              <w:rPr>
                <w:noProof/>
                <w:webHidden/>
              </w:rPr>
            </w:r>
            <w:r>
              <w:rPr>
                <w:noProof/>
                <w:webHidden/>
              </w:rPr>
              <w:fldChar w:fldCharType="separate"/>
            </w:r>
            <w:r>
              <w:rPr>
                <w:noProof/>
                <w:webHidden/>
              </w:rPr>
              <w:t>15</w:t>
            </w:r>
            <w:r>
              <w:rPr>
                <w:noProof/>
                <w:webHidden/>
              </w:rPr>
              <w:fldChar w:fldCharType="end"/>
            </w:r>
          </w:hyperlink>
        </w:p>
        <w:p w14:paraId="1667FBEF" w14:textId="66A32D9F"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804" w:history="1">
            <w:r w:rsidRPr="00C258CD">
              <w:rPr>
                <w:rStyle w:val="Hyperlink"/>
                <w:rFonts w:cstheme="minorHAnsi"/>
                <w:noProof/>
              </w:rPr>
              <w:t>Rejsevejledninger</w:t>
            </w:r>
            <w:r>
              <w:rPr>
                <w:noProof/>
                <w:webHidden/>
              </w:rPr>
              <w:tab/>
            </w:r>
            <w:r>
              <w:rPr>
                <w:noProof/>
                <w:webHidden/>
              </w:rPr>
              <w:fldChar w:fldCharType="begin"/>
            </w:r>
            <w:r>
              <w:rPr>
                <w:noProof/>
                <w:webHidden/>
              </w:rPr>
              <w:instrText xml:space="preserve"> PAGEREF _Toc233707804 \h </w:instrText>
            </w:r>
            <w:r>
              <w:rPr>
                <w:noProof/>
                <w:webHidden/>
              </w:rPr>
            </w:r>
            <w:r>
              <w:rPr>
                <w:noProof/>
                <w:webHidden/>
              </w:rPr>
              <w:fldChar w:fldCharType="separate"/>
            </w:r>
            <w:r>
              <w:rPr>
                <w:noProof/>
                <w:webHidden/>
              </w:rPr>
              <w:t>16</w:t>
            </w:r>
            <w:r>
              <w:rPr>
                <w:noProof/>
                <w:webHidden/>
              </w:rPr>
              <w:fldChar w:fldCharType="end"/>
            </w:r>
          </w:hyperlink>
        </w:p>
        <w:p w14:paraId="2E38C762" w14:textId="095C645F" w:rsidR="005E521A" w:rsidRDefault="005E521A">
          <w:pPr>
            <w:pStyle w:val="Indholdsfortegnelse2"/>
            <w:tabs>
              <w:tab w:val="right" w:leader="dot" w:pos="10053"/>
            </w:tabs>
            <w:rPr>
              <w:rFonts w:asciiTheme="minorHAnsi" w:eastAsiaTheme="minorEastAsia" w:hAnsiTheme="minorHAnsi" w:cstheme="minorBidi"/>
              <w:noProof/>
              <w:kern w:val="2"/>
              <w14:ligatures w14:val="standardContextual"/>
            </w:rPr>
          </w:pPr>
          <w:hyperlink w:anchor="_Toc233707805" w:history="1">
            <w:r w:rsidRPr="00C258CD">
              <w:rPr>
                <w:rStyle w:val="Hyperlink"/>
                <w:rFonts w:cstheme="minorHAnsi"/>
                <w:noProof/>
              </w:rPr>
              <w:t>Dokumentation af sikkerhedsgodkendelse</w:t>
            </w:r>
            <w:r>
              <w:rPr>
                <w:noProof/>
                <w:webHidden/>
              </w:rPr>
              <w:tab/>
            </w:r>
            <w:r>
              <w:rPr>
                <w:noProof/>
                <w:webHidden/>
              </w:rPr>
              <w:fldChar w:fldCharType="begin"/>
            </w:r>
            <w:r>
              <w:rPr>
                <w:noProof/>
                <w:webHidden/>
              </w:rPr>
              <w:instrText xml:space="preserve"> PAGEREF _Toc233707805 \h </w:instrText>
            </w:r>
            <w:r>
              <w:rPr>
                <w:noProof/>
                <w:webHidden/>
              </w:rPr>
            </w:r>
            <w:r>
              <w:rPr>
                <w:noProof/>
                <w:webHidden/>
              </w:rPr>
              <w:fldChar w:fldCharType="separate"/>
            </w:r>
            <w:r>
              <w:rPr>
                <w:noProof/>
                <w:webHidden/>
              </w:rPr>
              <w:t>16</w:t>
            </w:r>
            <w:r>
              <w:rPr>
                <w:noProof/>
                <w:webHidden/>
              </w:rPr>
              <w:fldChar w:fldCharType="end"/>
            </w:r>
          </w:hyperlink>
        </w:p>
        <w:p w14:paraId="5345BFFC" w14:textId="56874B49" w:rsidR="005E521A" w:rsidRDefault="005E521A">
          <w:pPr>
            <w:pStyle w:val="Indholdsfortegnelse1"/>
            <w:tabs>
              <w:tab w:val="right" w:leader="dot" w:pos="10053"/>
            </w:tabs>
            <w:rPr>
              <w:rFonts w:asciiTheme="minorHAnsi" w:eastAsiaTheme="minorEastAsia" w:hAnsiTheme="minorHAnsi" w:cstheme="minorBidi"/>
              <w:noProof/>
              <w:kern w:val="2"/>
              <w14:ligatures w14:val="standardContextual"/>
            </w:rPr>
          </w:pPr>
          <w:hyperlink w:anchor="_Toc233707806" w:history="1">
            <w:r w:rsidRPr="00C258CD">
              <w:rPr>
                <w:rStyle w:val="Hyperlink"/>
                <w:rFonts w:cs="Verdana"/>
                <w:noProof/>
              </w:rPr>
              <w:t>8.</w:t>
            </w:r>
            <w:r w:rsidRPr="00C258CD">
              <w:rPr>
                <w:rStyle w:val="Hyperlink"/>
                <w:rFonts w:cstheme="minorHAnsi"/>
                <w:noProof/>
              </w:rPr>
              <w:t xml:space="preserve"> Meldepligt og rapportering</w:t>
            </w:r>
            <w:r>
              <w:rPr>
                <w:noProof/>
                <w:webHidden/>
              </w:rPr>
              <w:tab/>
            </w:r>
            <w:r>
              <w:rPr>
                <w:noProof/>
                <w:webHidden/>
              </w:rPr>
              <w:fldChar w:fldCharType="begin"/>
            </w:r>
            <w:r>
              <w:rPr>
                <w:noProof/>
                <w:webHidden/>
              </w:rPr>
              <w:instrText xml:space="preserve"> PAGEREF _Toc233707806 \h </w:instrText>
            </w:r>
            <w:r>
              <w:rPr>
                <w:noProof/>
                <w:webHidden/>
              </w:rPr>
            </w:r>
            <w:r>
              <w:rPr>
                <w:noProof/>
                <w:webHidden/>
              </w:rPr>
              <w:fldChar w:fldCharType="separate"/>
            </w:r>
            <w:r>
              <w:rPr>
                <w:noProof/>
                <w:webHidden/>
              </w:rPr>
              <w:t>16</w:t>
            </w:r>
            <w:r>
              <w:rPr>
                <w:noProof/>
                <w:webHidden/>
              </w:rPr>
              <w:fldChar w:fldCharType="end"/>
            </w:r>
          </w:hyperlink>
        </w:p>
        <w:p w14:paraId="6C6EA36E" w14:textId="35E30808" w:rsidR="005C76E9" w:rsidRPr="00B30C13" w:rsidRDefault="00826240" w:rsidP="00BB2C36">
          <w:pPr>
            <w:rPr>
              <w:rFonts w:asciiTheme="minorHAnsi" w:hAnsiTheme="minorHAnsi" w:cstheme="minorHAnsi"/>
              <w:b/>
              <w:bCs/>
              <w:sz w:val="22"/>
              <w:szCs w:val="22"/>
            </w:rPr>
          </w:pPr>
          <w:r w:rsidRPr="00B30C13">
            <w:rPr>
              <w:rFonts w:asciiTheme="minorHAnsi" w:hAnsiTheme="minorHAnsi" w:cstheme="minorHAnsi"/>
              <w:b/>
              <w:bCs/>
              <w:sz w:val="22"/>
              <w:szCs w:val="22"/>
            </w:rPr>
            <w:fldChar w:fldCharType="end"/>
          </w:r>
        </w:p>
      </w:sdtContent>
    </w:sdt>
    <w:p w14:paraId="6B80B2F0" w14:textId="77777777" w:rsidR="00EC126A" w:rsidRPr="00A37DAC" w:rsidRDefault="00EC126A" w:rsidP="00F9131C">
      <w:pPr>
        <w:pStyle w:val="Overskrift1"/>
        <w:widowControl w:val="0"/>
        <w:numPr>
          <w:ilvl w:val="0"/>
          <w:numId w:val="26"/>
        </w:numPr>
        <w:tabs>
          <w:tab w:val="clear" w:pos="312"/>
          <w:tab w:val="clear" w:pos="624"/>
          <w:tab w:val="clear" w:pos="936"/>
          <w:tab w:val="clear" w:pos="1247"/>
          <w:tab w:val="clear" w:pos="4820"/>
          <w:tab w:val="clear" w:pos="9639"/>
        </w:tabs>
        <w:autoSpaceDE w:val="0"/>
        <w:autoSpaceDN w:val="0"/>
        <w:adjustRightInd w:val="0"/>
        <w:spacing w:line="240" w:lineRule="auto"/>
        <w:ind w:left="426" w:hanging="437"/>
        <w:rPr>
          <w:rFonts w:asciiTheme="minorHAnsi" w:hAnsiTheme="minorHAnsi" w:cstheme="minorHAnsi"/>
          <w:color w:val="3F5C59"/>
          <w:sz w:val="22"/>
          <w:szCs w:val="22"/>
        </w:rPr>
      </w:pPr>
      <w:r w:rsidRPr="00B30C13">
        <w:rPr>
          <w:rFonts w:asciiTheme="minorHAnsi" w:hAnsiTheme="minorHAnsi" w:cstheme="minorHAnsi"/>
          <w:sz w:val="22"/>
          <w:szCs w:val="22"/>
        </w:rPr>
        <w:br w:type="page"/>
      </w:r>
      <w:bookmarkStart w:id="3" w:name="_Toc304977212"/>
      <w:bookmarkStart w:id="4" w:name="_Toc427306629"/>
      <w:bookmarkStart w:id="5" w:name="_Toc233707764"/>
      <w:r w:rsidRPr="00A37DAC">
        <w:rPr>
          <w:rFonts w:asciiTheme="minorHAnsi" w:hAnsiTheme="minorHAnsi" w:cstheme="minorHAnsi"/>
          <w:color w:val="3F5C59"/>
          <w:szCs w:val="22"/>
        </w:rPr>
        <w:lastRenderedPageBreak/>
        <w:t>Virksomhedsgodkendelse</w:t>
      </w:r>
      <w:bookmarkEnd w:id="3"/>
      <w:bookmarkEnd w:id="4"/>
      <w:bookmarkEnd w:id="5"/>
    </w:p>
    <w:p w14:paraId="435D8451" w14:textId="77777777" w:rsidR="00EC126A" w:rsidRPr="00B30C13" w:rsidRDefault="00EC126A" w:rsidP="000B3670">
      <w:pPr>
        <w:pStyle w:val="Overskrift2"/>
      </w:pPr>
      <w:bookmarkStart w:id="6" w:name="_Toc427306630"/>
      <w:bookmarkStart w:id="7" w:name="_Toc233707765"/>
      <w:r w:rsidRPr="00B30C13">
        <w:t>Om vejledningen</w:t>
      </w:r>
      <w:bookmarkEnd w:id="6"/>
      <w:bookmarkEnd w:id="7"/>
    </w:p>
    <w:p w14:paraId="75A9FD40" w14:textId="77777777" w:rsidR="009772DF" w:rsidRDefault="009772DF" w:rsidP="009772DF">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Denne vejledning giver generel information om regler og procedurer for danske virksomheder, der skal udføre sikkerhedsmæssigt klassificeret arbejde for Forsvaret og andre styrelser og myndigheder indenfor Forsvarsministeriets område.</w:t>
      </w:r>
    </w:p>
    <w:p w14:paraId="15657AB0" w14:textId="77777777" w:rsidR="00E6051B" w:rsidRPr="00B30C13" w:rsidRDefault="00E6051B" w:rsidP="009772DF">
      <w:pPr>
        <w:pStyle w:val="Default"/>
        <w:rPr>
          <w:rFonts w:asciiTheme="minorHAnsi" w:hAnsiTheme="minorHAnsi" w:cstheme="minorHAnsi"/>
          <w:color w:val="auto"/>
          <w:sz w:val="22"/>
          <w:szCs w:val="22"/>
        </w:rPr>
      </w:pPr>
    </w:p>
    <w:p w14:paraId="71205DEB" w14:textId="77777777" w:rsidR="009772DF" w:rsidRPr="00436712" w:rsidRDefault="009772DF" w:rsidP="009772DF">
      <w:pPr>
        <w:pStyle w:val="Default"/>
        <w:rPr>
          <w:rFonts w:asciiTheme="minorHAnsi" w:hAnsiTheme="minorHAnsi" w:cstheme="minorHAnsi"/>
          <w:color w:val="auto"/>
          <w:sz w:val="22"/>
          <w:szCs w:val="22"/>
        </w:rPr>
      </w:pPr>
      <w:r w:rsidRPr="00436712">
        <w:rPr>
          <w:rFonts w:asciiTheme="minorHAnsi" w:hAnsiTheme="minorHAnsi" w:cstheme="minorHAnsi"/>
          <w:color w:val="auto"/>
          <w:sz w:val="22"/>
          <w:szCs w:val="22"/>
        </w:rPr>
        <w:t xml:space="preserve">Rådgivning kan hentes ved </w:t>
      </w:r>
      <w:r w:rsidR="00BC46B1">
        <w:rPr>
          <w:rFonts w:asciiTheme="minorHAnsi" w:hAnsiTheme="minorHAnsi" w:cstheme="minorHAnsi"/>
          <w:color w:val="auto"/>
          <w:sz w:val="22"/>
          <w:szCs w:val="22"/>
        </w:rPr>
        <w:t>Sektionen for Industrisikkerhed</w:t>
      </w:r>
      <w:r w:rsidR="007B1787" w:rsidRPr="00436712">
        <w:rPr>
          <w:rFonts w:asciiTheme="minorHAnsi" w:hAnsiTheme="minorHAnsi" w:cstheme="minorHAnsi"/>
          <w:color w:val="auto"/>
          <w:sz w:val="22"/>
          <w:szCs w:val="22"/>
        </w:rPr>
        <w:t xml:space="preserve"> i telefontiden mandag til torsdag 09:00- 11:00</w:t>
      </w:r>
      <w:r w:rsidR="0066527A">
        <w:rPr>
          <w:rFonts w:asciiTheme="minorHAnsi" w:hAnsiTheme="minorHAnsi" w:cstheme="minorHAnsi"/>
          <w:color w:val="auto"/>
          <w:sz w:val="22"/>
          <w:szCs w:val="22"/>
        </w:rPr>
        <w:t xml:space="preserve"> </w:t>
      </w:r>
      <w:r w:rsidRPr="00436712">
        <w:rPr>
          <w:rFonts w:asciiTheme="minorHAnsi" w:hAnsiTheme="minorHAnsi" w:cstheme="minorHAnsi"/>
          <w:color w:val="auto"/>
          <w:sz w:val="22"/>
          <w:szCs w:val="22"/>
        </w:rPr>
        <w:t xml:space="preserve">tlf. </w:t>
      </w:r>
      <w:r w:rsidR="00436712" w:rsidRPr="00436712">
        <w:rPr>
          <w:rFonts w:asciiTheme="minorHAnsi" w:hAnsiTheme="minorHAnsi" w:cstheme="minorHAnsi"/>
          <w:color w:val="auto"/>
          <w:sz w:val="22"/>
          <w:szCs w:val="22"/>
        </w:rPr>
        <w:t>79 59 80 60</w:t>
      </w:r>
      <w:r w:rsidRPr="00436712">
        <w:rPr>
          <w:rFonts w:asciiTheme="minorHAnsi" w:hAnsiTheme="minorHAnsi" w:cstheme="minorHAnsi"/>
          <w:color w:val="auto"/>
          <w:sz w:val="22"/>
          <w:szCs w:val="22"/>
        </w:rPr>
        <w:t xml:space="preserve"> eller pr. </w:t>
      </w:r>
      <w:r w:rsidR="004801FF">
        <w:rPr>
          <w:rFonts w:asciiTheme="minorHAnsi" w:hAnsiTheme="minorHAnsi" w:cstheme="minorHAnsi"/>
          <w:color w:val="auto"/>
          <w:sz w:val="22"/>
          <w:szCs w:val="22"/>
        </w:rPr>
        <w:t>mail</w:t>
      </w:r>
      <w:r w:rsidRPr="00436712">
        <w:rPr>
          <w:rFonts w:asciiTheme="minorHAnsi" w:hAnsiTheme="minorHAnsi" w:cstheme="minorHAnsi"/>
          <w:color w:val="auto"/>
          <w:sz w:val="22"/>
          <w:szCs w:val="22"/>
        </w:rPr>
        <w:t xml:space="preserve">: </w:t>
      </w:r>
      <w:hyperlink r:id="rId15" w:history="1">
        <w:r w:rsidR="00C1719C" w:rsidRPr="00E722B9">
          <w:rPr>
            <w:rStyle w:val="Hyperlink"/>
            <w:rFonts w:asciiTheme="minorHAnsi" w:hAnsiTheme="minorHAnsi" w:cstheme="minorHAnsi"/>
            <w:sz w:val="22"/>
            <w:szCs w:val="22"/>
          </w:rPr>
          <w:t>fe-ktp-godkendelser@mil.dk</w:t>
        </w:r>
      </w:hyperlink>
      <w:r w:rsidR="006618DC">
        <w:rPr>
          <w:rFonts w:asciiTheme="minorHAnsi" w:hAnsiTheme="minorHAnsi" w:cstheme="minorHAnsi"/>
          <w:sz w:val="22"/>
          <w:szCs w:val="22"/>
        </w:rPr>
        <w:t>.</w:t>
      </w:r>
    </w:p>
    <w:p w14:paraId="01BFF21E" w14:textId="77777777" w:rsidR="00EC126A" w:rsidRPr="00B30C13" w:rsidRDefault="00EC126A" w:rsidP="00EC126A">
      <w:pPr>
        <w:pStyle w:val="Overskrift2"/>
        <w:rPr>
          <w:rFonts w:asciiTheme="minorHAnsi" w:hAnsiTheme="minorHAnsi" w:cstheme="minorHAnsi"/>
          <w:sz w:val="22"/>
          <w:szCs w:val="22"/>
        </w:rPr>
      </w:pPr>
      <w:bookmarkStart w:id="8" w:name="_Toc427306631"/>
      <w:bookmarkStart w:id="9" w:name="_Toc233707766"/>
      <w:r w:rsidRPr="00B30C13">
        <w:rPr>
          <w:rFonts w:asciiTheme="minorHAnsi" w:hAnsiTheme="minorHAnsi" w:cstheme="minorHAnsi"/>
          <w:sz w:val="22"/>
          <w:szCs w:val="22"/>
        </w:rPr>
        <w:t>Behov for godkendelse</w:t>
      </w:r>
      <w:bookmarkEnd w:id="8"/>
      <w:bookmarkEnd w:id="9"/>
      <w:r w:rsidRPr="00B30C13">
        <w:rPr>
          <w:rFonts w:asciiTheme="minorHAnsi" w:hAnsiTheme="minorHAnsi" w:cstheme="minorHAnsi"/>
          <w:sz w:val="22"/>
          <w:szCs w:val="22"/>
        </w:rPr>
        <w:t xml:space="preserve"> </w:t>
      </w:r>
    </w:p>
    <w:p w14:paraId="3BB8122F" w14:textId="77777777"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Virksomheder, der udfører sikkerhedsmæssigt klassificeret arbejde for Forsvaret</w:t>
      </w:r>
      <w:r w:rsidR="00F46AE4">
        <w:rPr>
          <w:rFonts w:asciiTheme="minorHAnsi" w:hAnsiTheme="minorHAnsi" w:cstheme="minorHAnsi"/>
          <w:color w:val="auto"/>
          <w:sz w:val="22"/>
          <w:szCs w:val="22"/>
        </w:rPr>
        <w:t xml:space="preserve"> og i den forbindelse skal opbevare klassificerede informationer/materiale</w:t>
      </w:r>
      <w:r w:rsidRPr="00B30C13">
        <w:rPr>
          <w:rFonts w:asciiTheme="minorHAnsi" w:hAnsiTheme="minorHAnsi" w:cstheme="minorHAnsi"/>
          <w:color w:val="auto"/>
          <w:sz w:val="22"/>
          <w:szCs w:val="22"/>
        </w:rPr>
        <w:t xml:space="preserve">, skal være sikkerhedsgodkendt af FE. Sikkerhedsgodkendelserne behandles i FE af </w:t>
      </w:r>
      <w:r w:rsidR="00BC46B1">
        <w:rPr>
          <w:rFonts w:asciiTheme="minorHAnsi" w:hAnsiTheme="minorHAnsi" w:cstheme="minorHAnsi"/>
          <w:color w:val="auto"/>
          <w:sz w:val="22"/>
          <w:szCs w:val="22"/>
        </w:rPr>
        <w:t>Sektionen for Industrisikkerhed</w:t>
      </w:r>
      <w:r w:rsidR="006A69F6">
        <w:rPr>
          <w:rFonts w:asciiTheme="minorHAnsi" w:hAnsiTheme="minorHAnsi" w:cstheme="minorHAnsi"/>
          <w:color w:val="auto"/>
          <w:sz w:val="22"/>
          <w:szCs w:val="22"/>
        </w:rPr>
        <w:t>.</w:t>
      </w:r>
    </w:p>
    <w:p w14:paraId="1F9E7224" w14:textId="77777777"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 </w:t>
      </w:r>
    </w:p>
    <w:p w14:paraId="1C8D8A20" w14:textId="77777777"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Sikkerhedsgodkendelse vil normalt også være nødvendig for virksomheder, der skal udføre klassificeret arbejde for udenlandske virksomheder og myndigheder, herunder NATO eller EU. </w:t>
      </w:r>
    </w:p>
    <w:p w14:paraId="7CF8A631" w14:textId="20EEC34F" w:rsidR="00B30C13" w:rsidRPr="00B30C13" w:rsidRDefault="00B30C13" w:rsidP="00B30C13">
      <w:pPr>
        <w:pStyle w:val="NormalWeb"/>
        <w:rPr>
          <w:rFonts w:asciiTheme="minorHAnsi" w:hAnsiTheme="minorHAnsi" w:cstheme="minorHAnsi"/>
          <w:sz w:val="22"/>
          <w:szCs w:val="22"/>
        </w:rPr>
      </w:pPr>
      <w:r w:rsidRPr="00B30C13">
        <w:rPr>
          <w:rFonts w:asciiTheme="minorHAnsi" w:hAnsiTheme="minorHAnsi" w:cstheme="minorHAnsi"/>
          <w:sz w:val="22"/>
          <w:szCs w:val="22"/>
        </w:rPr>
        <w:t xml:space="preserve">Sikkerhedsgodkendelse af selve virksomheden er </w:t>
      </w:r>
      <w:r w:rsidR="00F42109">
        <w:rPr>
          <w:rFonts w:asciiTheme="minorHAnsi" w:hAnsiTheme="minorHAnsi" w:cstheme="minorHAnsi"/>
          <w:sz w:val="22"/>
          <w:szCs w:val="22"/>
        </w:rPr>
        <w:t>kun</w:t>
      </w:r>
      <w:r w:rsidRPr="00B30C13">
        <w:rPr>
          <w:rFonts w:asciiTheme="minorHAnsi" w:hAnsiTheme="minorHAnsi" w:cstheme="minorHAnsi"/>
          <w:sz w:val="22"/>
          <w:szCs w:val="22"/>
        </w:rPr>
        <w:t xml:space="preserve"> nødvendig, hvis </w:t>
      </w:r>
      <w:r w:rsidR="00F64F9D">
        <w:rPr>
          <w:rFonts w:asciiTheme="minorHAnsi" w:hAnsiTheme="minorHAnsi" w:cstheme="minorHAnsi"/>
          <w:sz w:val="22"/>
          <w:szCs w:val="22"/>
        </w:rPr>
        <w:t>der</w:t>
      </w:r>
      <w:r w:rsidRPr="00B30C13">
        <w:rPr>
          <w:rFonts w:asciiTheme="minorHAnsi" w:hAnsiTheme="minorHAnsi" w:cstheme="minorHAnsi"/>
          <w:sz w:val="22"/>
          <w:szCs w:val="22"/>
        </w:rPr>
        <w:t xml:space="preserve"> skal opbevar</w:t>
      </w:r>
      <w:r w:rsidR="004B3622">
        <w:rPr>
          <w:rFonts w:asciiTheme="minorHAnsi" w:hAnsiTheme="minorHAnsi" w:cstheme="minorHAnsi"/>
          <w:sz w:val="22"/>
          <w:szCs w:val="22"/>
        </w:rPr>
        <w:t>es</w:t>
      </w:r>
      <w:r w:rsidRPr="00B30C13">
        <w:rPr>
          <w:rFonts w:asciiTheme="minorHAnsi" w:hAnsiTheme="minorHAnsi" w:cstheme="minorHAnsi"/>
          <w:sz w:val="22"/>
          <w:szCs w:val="22"/>
        </w:rPr>
        <w:t xml:space="preserve"> klassificerede informationer/materiale i virksomheden. Leverer virksomheden f.eks. udelukkende konsulentarbejde </w:t>
      </w:r>
      <w:r w:rsidR="00F35BF3">
        <w:rPr>
          <w:rFonts w:asciiTheme="minorHAnsi" w:hAnsiTheme="minorHAnsi" w:cstheme="minorHAnsi"/>
          <w:sz w:val="22"/>
          <w:szCs w:val="22"/>
        </w:rPr>
        <w:t>til</w:t>
      </w:r>
      <w:r w:rsidRPr="00B30C13">
        <w:rPr>
          <w:rFonts w:asciiTheme="minorHAnsi" w:hAnsiTheme="minorHAnsi" w:cstheme="minorHAnsi"/>
          <w:sz w:val="22"/>
          <w:szCs w:val="22"/>
        </w:rPr>
        <w:t xml:space="preserve"> Forsvaret, og de klassificerede informationer befinder sig hos kunde</w:t>
      </w:r>
      <w:r w:rsidR="00DB194C">
        <w:rPr>
          <w:rFonts w:asciiTheme="minorHAnsi" w:hAnsiTheme="minorHAnsi" w:cstheme="minorHAnsi"/>
          <w:sz w:val="22"/>
          <w:szCs w:val="22"/>
        </w:rPr>
        <w:t>n/</w:t>
      </w:r>
      <w:r w:rsidRPr="00B30C13">
        <w:rPr>
          <w:rFonts w:asciiTheme="minorHAnsi" w:hAnsiTheme="minorHAnsi" w:cstheme="minorHAnsi"/>
          <w:sz w:val="22"/>
          <w:szCs w:val="22"/>
        </w:rPr>
        <w:t xml:space="preserve">myndigheden, sikkerhedsgodkendes blot det nødvendige antal medarbejdere. Disse medarbejdere knyttes herefter sikkerhedsmæssigt til den pågældende myndighed. Det klassificerede arbejde må ikke iværksættes, før konsulenterne er sikkerhedsgodkendt. </w:t>
      </w:r>
    </w:p>
    <w:p w14:paraId="6A0CAB52" w14:textId="3BAFA341"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Der må ikke udleveres klassificerede informationer til en virksomhed, før </w:t>
      </w:r>
      <w:r w:rsidR="004B3622">
        <w:rPr>
          <w:rFonts w:asciiTheme="minorHAnsi" w:hAnsiTheme="minorHAnsi" w:cstheme="minorHAnsi"/>
          <w:color w:val="auto"/>
          <w:sz w:val="22"/>
          <w:szCs w:val="22"/>
        </w:rPr>
        <w:t>virksomheden er sikkerhedsgodkend</w:t>
      </w:r>
      <w:r w:rsidR="00AE508F">
        <w:rPr>
          <w:rFonts w:asciiTheme="minorHAnsi" w:hAnsiTheme="minorHAnsi" w:cstheme="minorHAnsi"/>
          <w:color w:val="auto"/>
          <w:sz w:val="22"/>
          <w:szCs w:val="22"/>
        </w:rPr>
        <w:t xml:space="preserve">t. </w:t>
      </w:r>
      <w:r w:rsidRPr="00B30C13">
        <w:rPr>
          <w:rFonts w:asciiTheme="minorHAnsi" w:hAnsiTheme="minorHAnsi" w:cstheme="minorHAnsi"/>
          <w:color w:val="auto"/>
          <w:sz w:val="22"/>
          <w:szCs w:val="22"/>
        </w:rPr>
        <w:t xml:space="preserve">Dette gælder dog ikke ved udbudsforretninger, hvor det er tilladt at udlevere materiale, der er klassificeret TIL TJENESTEBRUG. Ved udleveringen skal </w:t>
      </w:r>
      <w:r w:rsidR="009A2633">
        <w:rPr>
          <w:rFonts w:asciiTheme="minorHAnsi" w:hAnsiTheme="minorHAnsi" w:cstheme="minorHAnsi"/>
          <w:color w:val="auto"/>
          <w:sz w:val="22"/>
          <w:szCs w:val="22"/>
        </w:rPr>
        <w:t>den udbydende myndighed</w:t>
      </w:r>
      <w:r w:rsidRPr="00B30C13">
        <w:rPr>
          <w:rFonts w:asciiTheme="minorHAnsi" w:hAnsiTheme="minorHAnsi" w:cstheme="minorHAnsi"/>
          <w:color w:val="auto"/>
          <w:sz w:val="22"/>
          <w:szCs w:val="22"/>
        </w:rPr>
        <w:t xml:space="preserve"> i ledsageskrivelsen orientere om de sikkerhedsmæssige aspekter</w:t>
      </w:r>
      <w:r w:rsidR="009A2633">
        <w:rPr>
          <w:rFonts w:asciiTheme="minorHAnsi" w:hAnsiTheme="minorHAnsi" w:cstheme="minorHAnsi"/>
          <w:color w:val="auto"/>
          <w:sz w:val="22"/>
          <w:szCs w:val="22"/>
        </w:rPr>
        <w:t>, som virksomheden skal efterleve under udbudsfasen</w:t>
      </w:r>
      <w:r w:rsidRPr="00B30C13">
        <w:rPr>
          <w:rFonts w:asciiTheme="minorHAnsi" w:hAnsiTheme="minorHAnsi" w:cstheme="minorHAnsi"/>
          <w:color w:val="auto"/>
          <w:sz w:val="22"/>
          <w:szCs w:val="22"/>
        </w:rPr>
        <w:t xml:space="preserve"> </w:t>
      </w:r>
      <w:r w:rsidR="00DE27CD">
        <w:rPr>
          <w:rFonts w:asciiTheme="minorHAnsi" w:hAnsiTheme="minorHAnsi" w:cstheme="minorHAnsi"/>
          <w:color w:val="auto"/>
          <w:sz w:val="22"/>
          <w:szCs w:val="22"/>
        </w:rPr>
        <w:t>(</w:t>
      </w:r>
      <w:hyperlink r:id="rId16" w:history="1">
        <w:r w:rsidR="00DE27CD" w:rsidRPr="00D654C2">
          <w:rPr>
            <w:rStyle w:val="Hyperlink"/>
            <w:rFonts w:ascii="Calibri" w:hAnsi="Calibri"/>
          </w:rPr>
          <w:t>FKOBST 358-1</w:t>
        </w:r>
      </w:hyperlink>
      <w:r w:rsidR="00DE27CD">
        <w:rPr>
          <w:rFonts w:ascii="Calibri" w:hAnsi="Calibri"/>
        </w:rPr>
        <w:t xml:space="preserve"> -</w:t>
      </w:r>
      <w:r w:rsidR="00DE27CD">
        <w:rPr>
          <w:rFonts w:asciiTheme="minorHAnsi" w:hAnsiTheme="minorHAnsi" w:cstheme="minorHAnsi"/>
          <w:color w:val="auto"/>
          <w:sz w:val="22"/>
          <w:szCs w:val="22"/>
        </w:rPr>
        <w:t xml:space="preserve"> se kapitel </w:t>
      </w:r>
      <w:r w:rsidR="00A075C4">
        <w:rPr>
          <w:rFonts w:asciiTheme="minorHAnsi" w:hAnsiTheme="minorHAnsi" w:cstheme="minorHAnsi"/>
          <w:color w:val="auto"/>
          <w:sz w:val="22"/>
          <w:szCs w:val="22"/>
        </w:rPr>
        <w:t>8</w:t>
      </w:r>
      <w:r w:rsidR="00DE27CD">
        <w:rPr>
          <w:rFonts w:asciiTheme="minorHAnsi" w:hAnsiTheme="minorHAnsi" w:cstheme="minorHAnsi"/>
          <w:color w:val="auto"/>
          <w:sz w:val="22"/>
          <w:szCs w:val="22"/>
        </w:rPr>
        <w:t xml:space="preserve">, bilag </w:t>
      </w:r>
      <w:r w:rsidR="00A075C4">
        <w:rPr>
          <w:rFonts w:asciiTheme="minorHAnsi" w:hAnsiTheme="minorHAnsi" w:cstheme="minorHAnsi"/>
          <w:color w:val="auto"/>
          <w:sz w:val="22"/>
          <w:szCs w:val="22"/>
        </w:rPr>
        <w:t>1</w:t>
      </w:r>
      <w:r w:rsidR="00DE27CD">
        <w:rPr>
          <w:rFonts w:asciiTheme="minorHAnsi" w:hAnsiTheme="minorHAnsi" w:cstheme="minorHAnsi"/>
          <w:color w:val="auto"/>
          <w:sz w:val="22"/>
          <w:szCs w:val="22"/>
        </w:rPr>
        <w:t xml:space="preserve"> til afsnit </w:t>
      </w:r>
      <w:r w:rsidR="00A075C4">
        <w:rPr>
          <w:rFonts w:asciiTheme="minorHAnsi" w:hAnsiTheme="minorHAnsi" w:cstheme="minorHAnsi"/>
          <w:color w:val="auto"/>
          <w:sz w:val="22"/>
          <w:szCs w:val="22"/>
        </w:rPr>
        <w:t>1</w:t>
      </w:r>
      <w:r w:rsidR="00E6051B">
        <w:rPr>
          <w:rFonts w:asciiTheme="minorHAnsi" w:hAnsiTheme="minorHAnsi" w:cstheme="minorHAnsi"/>
          <w:color w:val="auto"/>
          <w:sz w:val="22"/>
          <w:szCs w:val="22"/>
        </w:rPr>
        <w:t xml:space="preserve"> – kapitlet kan rekvireres ved henvendelse til Sektionen for Industrisikkerhed</w:t>
      </w:r>
      <w:r w:rsidR="00DE27CD">
        <w:rPr>
          <w:rFonts w:asciiTheme="minorHAnsi" w:hAnsiTheme="minorHAnsi" w:cstheme="minorHAnsi"/>
          <w:color w:val="auto"/>
          <w:sz w:val="22"/>
          <w:szCs w:val="22"/>
        </w:rPr>
        <w:t xml:space="preserve">). </w:t>
      </w:r>
    </w:p>
    <w:p w14:paraId="03155D02" w14:textId="77777777"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  </w:t>
      </w:r>
    </w:p>
    <w:p w14:paraId="659DBEA3" w14:textId="77777777" w:rsidR="00EC126A" w:rsidRPr="00B30C13" w:rsidRDefault="00B30C13" w:rsidP="00EC126A">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Sikkerhedsgodkendte virksomheder har ansvar for, at</w:t>
      </w:r>
      <w:r w:rsidR="007B129F">
        <w:rPr>
          <w:rFonts w:asciiTheme="minorHAnsi" w:hAnsiTheme="minorHAnsi" w:cstheme="minorHAnsi"/>
          <w:color w:val="auto"/>
          <w:sz w:val="22"/>
          <w:szCs w:val="22"/>
        </w:rPr>
        <w:t xml:space="preserve"> </w:t>
      </w:r>
      <w:r w:rsidRPr="00B30C13">
        <w:rPr>
          <w:rFonts w:asciiTheme="minorHAnsi" w:hAnsiTheme="minorHAnsi" w:cstheme="minorHAnsi"/>
          <w:color w:val="auto"/>
          <w:sz w:val="22"/>
          <w:szCs w:val="22"/>
        </w:rPr>
        <w:t>deres underleverandører er sikkerhedsgodkendt til den nødvendige klassifikationsgrad, og at kunden har givet tilladelse til, at klassificerede informatio</w:t>
      </w:r>
      <w:r w:rsidR="00DB194C">
        <w:rPr>
          <w:rFonts w:asciiTheme="minorHAnsi" w:hAnsiTheme="minorHAnsi" w:cstheme="minorHAnsi"/>
          <w:color w:val="auto"/>
          <w:sz w:val="22"/>
          <w:szCs w:val="22"/>
        </w:rPr>
        <w:t>ner</w:t>
      </w:r>
      <w:r w:rsidR="008A306F">
        <w:rPr>
          <w:rFonts w:asciiTheme="minorHAnsi" w:hAnsiTheme="minorHAnsi" w:cstheme="minorHAnsi"/>
          <w:color w:val="auto"/>
          <w:sz w:val="22"/>
          <w:szCs w:val="22"/>
        </w:rPr>
        <w:t xml:space="preserve"> må</w:t>
      </w:r>
      <w:r w:rsidR="00DB194C">
        <w:rPr>
          <w:rFonts w:asciiTheme="minorHAnsi" w:hAnsiTheme="minorHAnsi" w:cstheme="minorHAnsi"/>
          <w:color w:val="auto"/>
          <w:sz w:val="22"/>
          <w:szCs w:val="22"/>
        </w:rPr>
        <w:t xml:space="preserve"> videregives</w:t>
      </w:r>
      <w:r w:rsidR="007B129F">
        <w:rPr>
          <w:rFonts w:asciiTheme="minorHAnsi" w:hAnsiTheme="minorHAnsi" w:cstheme="minorHAnsi"/>
          <w:color w:val="auto"/>
          <w:sz w:val="22"/>
          <w:szCs w:val="22"/>
        </w:rPr>
        <w:t xml:space="preserve"> til underleverandøren</w:t>
      </w:r>
      <w:r w:rsidR="00DB194C">
        <w:rPr>
          <w:rFonts w:asciiTheme="minorHAnsi" w:hAnsiTheme="minorHAnsi" w:cstheme="minorHAnsi"/>
          <w:color w:val="auto"/>
          <w:sz w:val="22"/>
          <w:szCs w:val="22"/>
        </w:rPr>
        <w:t>.</w:t>
      </w:r>
    </w:p>
    <w:p w14:paraId="6FA753CC" w14:textId="77777777" w:rsidR="00EC126A" w:rsidRPr="00B30C13" w:rsidRDefault="00EC126A" w:rsidP="00EC126A">
      <w:pPr>
        <w:pStyle w:val="Overskrift2"/>
        <w:rPr>
          <w:rFonts w:asciiTheme="minorHAnsi" w:hAnsiTheme="minorHAnsi" w:cstheme="minorHAnsi"/>
          <w:bCs/>
          <w:sz w:val="22"/>
          <w:szCs w:val="22"/>
        </w:rPr>
      </w:pPr>
      <w:bookmarkStart w:id="10" w:name="_Toc427306632"/>
      <w:bookmarkStart w:id="11" w:name="_Toc233707767"/>
      <w:r w:rsidRPr="00B30C13">
        <w:rPr>
          <w:rFonts w:asciiTheme="minorHAnsi" w:hAnsiTheme="minorHAnsi" w:cstheme="minorHAnsi"/>
          <w:sz w:val="22"/>
          <w:szCs w:val="22"/>
        </w:rPr>
        <w:t>Godkendelsesproceduren</w:t>
      </w:r>
      <w:bookmarkEnd w:id="10"/>
      <w:bookmarkEnd w:id="11"/>
      <w:r w:rsidRPr="00B30C13">
        <w:rPr>
          <w:rFonts w:asciiTheme="minorHAnsi" w:hAnsiTheme="minorHAnsi" w:cstheme="minorHAnsi"/>
          <w:sz w:val="22"/>
          <w:szCs w:val="22"/>
        </w:rPr>
        <w:t xml:space="preserve"> </w:t>
      </w:r>
    </w:p>
    <w:p w14:paraId="0146AF20" w14:textId="77777777" w:rsidR="00B30C13" w:rsidRPr="00B30C13" w:rsidRDefault="00B30C13" w:rsidP="00B30C13">
      <w:pPr>
        <w:pStyle w:val="Default"/>
        <w:rPr>
          <w:rFonts w:asciiTheme="minorHAnsi" w:hAnsiTheme="minorHAnsi" w:cstheme="minorHAnsi"/>
          <w:color w:val="auto"/>
          <w:sz w:val="22"/>
          <w:szCs w:val="22"/>
        </w:rPr>
      </w:pPr>
      <w:bookmarkStart w:id="12" w:name="_Toc427306633"/>
      <w:r w:rsidRPr="00B30C13">
        <w:rPr>
          <w:rFonts w:asciiTheme="minorHAnsi" w:hAnsiTheme="minorHAnsi" w:cstheme="minorHAnsi"/>
          <w:color w:val="auto"/>
          <w:sz w:val="22"/>
          <w:szCs w:val="22"/>
        </w:rPr>
        <w:t xml:space="preserve">Følgende kan indstille en virksomhed til sikkerhedsgodkendelse: </w:t>
      </w:r>
    </w:p>
    <w:p w14:paraId="0FB91567" w14:textId="77777777" w:rsidR="00B30C13" w:rsidRPr="00B30C13" w:rsidRDefault="00B30C13" w:rsidP="00B30C13">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B30C13">
        <w:rPr>
          <w:rFonts w:asciiTheme="minorHAnsi" w:hAnsiTheme="minorHAnsi" w:cstheme="minorHAnsi"/>
          <w:sz w:val="22"/>
          <w:szCs w:val="22"/>
        </w:rPr>
        <w:t xml:space="preserve">Forsvarsministeriet </w:t>
      </w:r>
      <w:r w:rsidR="00C33E20">
        <w:rPr>
          <w:rFonts w:asciiTheme="minorHAnsi" w:hAnsiTheme="minorHAnsi" w:cstheme="minorHAnsi"/>
          <w:sz w:val="22"/>
          <w:szCs w:val="22"/>
        </w:rPr>
        <w:t>(FMN)</w:t>
      </w:r>
      <w:r w:rsidRPr="00B30C13">
        <w:rPr>
          <w:rFonts w:asciiTheme="minorHAnsi" w:hAnsiTheme="minorHAnsi" w:cstheme="minorHAnsi"/>
          <w:sz w:val="22"/>
          <w:szCs w:val="22"/>
        </w:rPr>
        <w:tab/>
      </w:r>
    </w:p>
    <w:p w14:paraId="4A76BB6D" w14:textId="77777777" w:rsidR="00B30C13" w:rsidRPr="00B30C13" w:rsidRDefault="00B30C13" w:rsidP="00B30C13">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B30C13">
        <w:rPr>
          <w:rFonts w:asciiTheme="minorHAnsi" w:hAnsiTheme="minorHAnsi" w:cstheme="minorHAnsi"/>
          <w:sz w:val="22"/>
          <w:szCs w:val="22"/>
        </w:rPr>
        <w:t>Forsvarskommando</w:t>
      </w:r>
      <w:r w:rsidR="00DB194C">
        <w:rPr>
          <w:rFonts w:asciiTheme="minorHAnsi" w:hAnsiTheme="minorHAnsi" w:cstheme="minorHAnsi"/>
          <w:sz w:val="22"/>
          <w:szCs w:val="22"/>
        </w:rPr>
        <w:t>en</w:t>
      </w:r>
      <w:r w:rsidRPr="00B30C13">
        <w:rPr>
          <w:rFonts w:asciiTheme="minorHAnsi" w:hAnsiTheme="minorHAnsi" w:cstheme="minorHAnsi"/>
          <w:sz w:val="22"/>
          <w:szCs w:val="22"/>
        </w:rPr>
        <w:t xml:space="preserve"> (FK</w:t>
      </w:r>
      <w:r w:rsidR="00DB194C">
        <w:rPr>
          <w:rFonts w:asciiTheme="minorHAnsi" w:hAnsiTheme="minorHAnsi" w:cstheme="minorHAnsi"/>
          <w:sz w:val="22"/>
          <w:szCs w:val="22"/>
        </w:rPr>
        <w:t>O</w:t>
      </w:r>
      <w:r w:rsidRPr="00B30C13">
        <w:rPr>
          <w:rFonts w:asciiTheme="minorHAnsi" w:hAnsiTheme="minorHAnsi" w:cstheme="minorHAnsi"/>
          <w:sz w:val="22"/>
          <w:szCs w:val="22"/>
        </w:rPr>
        <w:t>)</w:t>
      </w:r>
      <w:r w:rsidR="00BD6755">
        <w:rPr>
          <w:rFonts w:asciiTheme="minorHAnsi" w:hAnsiTheme="minorHAnsi" w:cstheme="minorHAnsi"/>
          <w:sz w:val="22"/>
          <w:szCs w:val="22"/>
        </w:rPr>
        <w:t xml:space="preserve">, herunder </w:t>
      </w:r>
      <w:r w:rsidR="00E214D3">
        <w:rPr>
          <w:rFonts w:asciiTheme="minorHAnsi" w:hAnsiTheme="minorHAnsi" w:cstheme="minorHAnsi"/>
          <w:sz w:val="22"/>
          <w:szCs w:val="22"/>
        </w:rPr>
        <w:t>underliggende kommandoer</w:t>
      </w:r>
    </w:p>
    <w:p w14:paraId="480133FA" w14:textId="77777777" w:rsidR="00B30C13" w:rsidRPr="00B30C13" w:rsidRDefault="00B30C13" w:rsidP="00B30C13">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B30C13">
        <w:rPr>
          <w:rFonts w:asciiTheme="minorHAnsi" w:hAnsiTheme="minorHAnsi" w:cstheme="minorHAnsi"/>
          <w:sz w:val="22"/>
          <w:szCs w:val="22"/>
        </w:rPr>
        <w:t>Hjemmeværnskommandoen (HJK)</w:t>
      </w:r>
    </w:p>
    <w:p w14:paraId="7133EB37" w14:textId="77777777" w:rsidR="00B30C13" w:rsidRPr="00B30C13" w:rsidRDefault="00B30C13" w:rsidP="00B30C13">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B30C13">
        <w:rPr>
          <w:rFonts w:asciiTheme="minorHAnsi" w:hAnsiTheme="minorHAnsi" w:cstheme="minorHAnsi"/>
          <w:sz w:val="22"/>
          <w:szCs w:val="22"/>
        </w:rPr>
        <w:t>Forsvarsministeriets Materiel- og Indkøbsstyrelse (FMI)</w:t>
      </w:r>
    </w:p>
    <w:p w14:paraId="1FA19B1B" w14:textId="390F6426" w:rsidR="00B30C13" w:rsidRPr="009A2633" w:rsidRDefault="00B30C13" w:rsidP="009A2633">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9A2633">
        <w:rPr>
          <w:rFonts w:asciiTheme="minorHAnsi" w:hAnsiTheme="minorHAnsi" w:cstheme="minorHAnsi"/>
          <w:sz w:val="22"/>
          <w:szCs w:val="22"/>
        </w:rPr>
        <w:t xml:space="preserve">Sikkerhedsgodkendte virksomheder kan indstille </w:t>
      </w:r>
      <w:r w:rsidR="006068A7" w:rsidRPr="009A2633">
        <w:rPr>
          <w:rFonts w:asciiTheme="minorHAnsi" w:hAnsiTheme="minorHAnsi" w:cstheme="minorHAnsi"/>
          <w:sz w:val="22"/>
          <w:szCs w:val="22"/>
        </w:rPr>
        <w:t>til</w:t>
      </w:r>
      <w:r w:rsidRPr="009A2633">
        <w:rPr>
          <w:rFonts w:asciiTheme="minorHAnsi" w:hAnsiTheme="minorHAnsi" w:cstheme="minorHAnsi"/>
          <w:sz w:val="22"/>
          <w:szCs w:val="22"/>
        </w:rPr>
        <w:t xml:space="preserve"> godkendelse af deres underleverandører (</w:t>
      </w:r>
      <w:r w:rsidR="00DB194C" w:rsidRPr="009A2633">
        <w:rPr>
          <w:rFonts w:asciiTheme="minorHAnsi" w:hAnsiTheme="minorHAnsi" w:cstheme="minorHAnsi"/>
          <w:sz w:val="22"/>
          <w:szCs w:val="22"/>
        </w:rPr>
        <w:t>benyt</w:t>
      </w:r>
      <w:r w:rsidR="001D1980">
        <w:rPr>
          <w:rFonts w:asciiTheme="minorHAnsi" w:hAnsiTheme="minorHAnsi" w:cstheme="minorHAnsi"/>
          <w:sz w:val="22"/>
          <w:szCs w:val="22"/>
        </w:rPr>
        <w:t xml:space="preserve"> </w:t>
      </w:r>
      <w:hyperlink r:id="rId17" w:history="1">
        <w:r w:rsidR="001D1980" w:rsidRPr="001D1980">
          <w:rPr>
            <w:rStyle w:val="Hyperlink"/>
            <w:rFonts w:asciiTheme="minorHAnsi" w:hAnsiTheme="minorHAnsi" w:cstheme="minorHAnsi"/>
            <w:sz w:val="22"/>
            <w:szCs w:val="22"/>
          </w:rPr>
          <w:t>indstilling af virksomhed til godke</w:t>
        </w:r>
        <w:r w:rsidR="001D1980" w:rsidRPr="001D1980">
          <w:rPr>
            <w:rStyle w:val="Hyperlink"/>
            <w:rFonts w:asciiTheme="minorHAnsi" w:hAnsiTheme="minorHAnsi" w:cstheme="minorHAnsi"/>
            <w:sz w:val="22"/>
            <w:szCs w:val="22"/>
          </w:rPr>
          <w:t>ndelse</w:t>
        </w:r>
      </w:hyperlink>
      <w:r w:rsidRPr="009A2633">
        <w:rPr>
          <w:rFonts w:asciiTheme="minorHAnsi" w:hAnsiTheme="minorHAnsi" w:cstheme="minorHAnsi"/>
          <w:sz w:val="22"/>
          <w:szCs w:val="22"/>
        </w:rPr>
        <w:t>).</w:t>
      </w:r>
    </w:p>
    <w:p w14:paraId="15C81EC5" w14:textId="77777777" w:rsidR="00B30C13" w:rsidRPr="00B30C13" w:rsidRDefault="00B30C13" w:rsidP="00B30C13">
      <w:pPr>
        <w:pStyle w:val="Default"/>
        <w:rPr>
          <w:rFonts w:asciiTheme="minorHAnsi" w:hAnsiTheme="minorHAnsi" w:cstheme="minorHAnsi"/>
          <w:color w:val="auto"/>
          <w:sz w:val="22"/>
          <w:szCs w:val="22"/>
        </w:rPr>
      </w:pPr>
    </w:p>
    <w:p w14:paraId="39513BBE" w14:textId="397CD95B"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Indstillende myndighed/virksomhed bør gøre tilbudsgivere opmærksom</w:t>
      </w:r>
      <w:r w:rsidR="00D309E9">
        <w:rPr>
          <w:rFonts w:asciiTheme="minorHAnsi" w:hAnsiTheme="minorHAnsi" w:cstheme="minorHAnsi"/>
          <w:color w:val="auto"/>
          <w:sz w:val="22"/>
          <w:szCs w:val="22"/>
        </w:rPr>
        <w:t>me</w:t>
      </w:r>
      <w:r w:rsidRPr="00B30C13">
        <w:rPr>
          <w:rFonts w:asciiTheme="minorHAnsi" w:hAnsiTheme="minorHAnsi" w:cstheme="minorHAnsi"/>
          <w:color w:val="auto"/>
          <w:sz w:val="22"/>
          <w:szCs w:val="22"/>
        </w:rPr>
        <w:t xml:space="preserve"> på, at der ved eventuel kontrakt eller arbejde kan komme udgifter til sikkerhedsforanstaltninger, der er nødvendige for at kunne opnå og opretholde en sikkerhedsgodkendelse, såsom alarman</w:t>
      </w:r>
      <w:r w:rsidR="006F0147">
        <w:rPr>
          <w:rFonts w:asciiTheme="minorHAnsi" w:hAnsiTheme="minorHAnsi" w:cstheme="minorHAnsi"/>
          <w:color w:val="auto"/>
          <w:sz w:val="22"/>
          <w:szCs w:val="22"/>
        </w:rPr>
        <w:t xml:space="preserve">læg, opbevaringsmidler og stand </w:t>
      </w:r>
      <w:proofErr w:type="spellStart"/>
      <w:r w:rsidRPr="00B30C13">
        <w:rPr>
          <w:rFonts w:asciiTheme="minorHAnsi" w:hAnsiTheme="minorHAnsi" w:cstheme="minorHAnsi"/>
          <w:color w:val="auto"/>
          <w:sz w:val="22"/>
          <w:szCs w:val="22"/>
        </w:rPr>
        <w:t>alone</w:t>
      </w:r>
      <w:proofErr w:type="spellEnd"/>
      <w:r w:rsidRPr="00B30C13">
        <w:rPr>
          <w:rFonts w:asciiTheme="minorHAnsi" w:hAnsiTheme="minorHAnsi" w:cstheme="minorHAnsi"/>
          <w:color w:val="auto"/>
          <w:sz w:val="22"/>
          <w:szCs w:val="22"/>
        </w:rPr>
        <w:t xml:space="preserve"> pc</w:t>
      </w:r>
      <w:r w:rsidR="00C33E20">
        <w:rPr>
          <w:rFonts w:asciiTheme="minorHAnsi" w:hAnsiTheme="minorHAnsi" w:cstheme="minorHAnsi"/>
          <w:color w:val="auto"/>
          <w:sz w:val="22"/>
          <w:szCs w:val="22"/>
        </w:rPr>
        <w:t>'er</w:t>
      </w:r>
      <w:r w:rsidRPr="00B30C13">
        <w:rPr>
          <w:rFonts w:asciiTheme="minorHAnsi" w:hAnsiTheme="minorHAnsi" w:cstheme="minorHAnsi"/>
          <w:color w:val="auto"/>
          <w:sz w:val="22"/>
          <w:szCs w:val="22"/>
        </w:rPr>
        <w:t>.</w:t>
      </w:r>
    </w:p>
    <w:p w14:paraId="7C6DA922" w14:textId="77777777"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 </w:t>
      </w:r>
    </w:p>
    <w:p w14:paraId="15FE77A3" w14:textId="1D9F1C00"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Når FE har modtaget indstillingen, aftales der et møde i virksomheden, hvor FE fastlægger det konkrete behov </w:t>
      </w:r>
      <w:r w:rsidRPr="00B30C13">
        <w:rPr>
          <w:rFonts w:asciiTheme="minorHAnsi" w:hAnsiTheme="minorHAnsi" w:cstheme="minorHAnsi"/>
          <w:color w:val="auto"/>
          <w:sz w:val="22"/>
          <w:szCs w:val="22"/>
        </w:rPr>
        <w:lastRenderedPageBreak/>
        <w:t>for sikkerhedsforanstaltninger og persongodkendelser. Kravene afpasses bl.a. efter følsomheden af de informationer, som virksomheden skal have adgang til og evt. opbevare. Virksomheden</w:t>
      </w:r>
      <w:r w:rsidR="005F22E0">
        <w:rPr>
          <w:rFonts w:asciiTheme="minorHAnsi" w:hAnsiTheme="minorHAnsi" w:cstheme="minorHAnsi"/>
          <w:color w:val="auto"/>
          <w:sz w:val="22"/>
          <w:szCs w:val="22"/>
        </w:rPr>
        <w:t xml:space="preserve"> godkendes, når kravene er opfyldt.</w:t>
      </w:r>
      <w:r w:rsidRPr="00B30C13">
        <w:rPr>
          <w:rFonts w:asciiTheme="minorHAnsi" w:hAnsiTheme="minorHAnsi" w:cstheme="minorHAnsi"/>
          <w:color w:val="auto"/>
          <w:sz w:val="22"/>
          <w:szCs w:val="22"/>
        </w:rPr>
        <w:t xml:space="preserve"> </w:t>
      </w:r>
    </w:p>
    <w:p w14:paraId="5E406C79" w14:textId="77777777"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 </w:t>
      </w:r>
    </w:p>
    <w:p w14:paraId="688E4A00" w14:textId="3D394028" w:rsidR="00B30C13" w:rsidRPr="00B30C13" w:rsidRDefault="00C6728C" w:rsidP="00B30C13">
      <w:pPr>
        <w:pStyle w:val="Default"/>
        <w:rPr>
          <w:rFonts w:asciiTheme="minorHAnsi" w:hAnsiTheme="minorHAnsi" w:cstheme="minorHAnsi"/>
          <w:color w:val="auto"/>
          <w:sz w:val="22"/>
          <w:szCs w:val="22"/>
        </w:rPr>
      </w:pPr>
      <w:r>
        <w:rPr>
          <w:rFonts w:asciiTheme="minorHAnsi" w:hAnsiTheme="minorHAnsi" w:cstheme="minorHAnsi"/>
          <w:color w:val="auto"/>
          <w:sz w:val="22"/>
          <w:szCs w:val="22"/>
        </w:rPr>
        <w:t>Til</w:t>
      </w:r>
      <w:r w:rsidR="0069719A">
        <w:rPr>
          <w:rFonts w:asciiTheme="minorHAnsi" w:hAnsiTheme="minorHAnsi" w:cstheme="minorHAnsi"/>
          <w:color w:val="auto"/>
          <w:sz w:val="22"/>
          <w:szCs w:val="22"/>
        </w:rPr>
        <w:t xml:space="preserve"> </w:t>
      </w:r>
      <w:r w:rsidR="00B30C13" w:rsidRPr="00B30C13">
        <w:rPr>
          <w:rFonts w:asciiTheme="minorHAnsi" w:hAnsiTheme="minorHAnsi" w:cstheme="minorHAnsi"/>
          <w:color w:val="auto"/>
          <w:sz w:val="22"/>
          <w:szCs w:val="22"/>
        </w:rPr>
        <w:t>mødet orientere</w:t>
      </w:r>
      <w:r w:rsidR="007815E0">
        <w:rPr>
          <w:rFonts w:asciiTheme="minorHAnsi" w:hAnsiTheme="minorHAnsi" w:cstheme="minorHAnsi"/>
          <w:color w:val="auto"/>
          <w:sz w:val="22"/>
          <w:szCs w:val="22"/>
        </w:rPr>
        <w:t>r</w:t>
      </w:r>
      <w:r w:rsidR="00B30C13" w:rsidRPr="00B30C13">
        <w:rPr>
          <w:rFonts w:asciiTheme="minorHAnsi" w:hAnsiTheme="minorHAnsi" w:cstheme="minorHAnsi"/>
          <w:color w:val="auto"/>
          <w:sz w:val="22"/>
          <w:szCs w:val="22"/>
        </w:rPr>
        <w:t xml:space="preserve"> </w:t>
      </w:r>
      <w:r w:rsidR="007815E0">
        <w:rPr>
          <w:rFonts w:asciiTheme="minorHAnsi" w:hAnsiTheme="minorHAnsi" w:cstheme="minorHAnsi"/>
          <w:color w:val="auto"/>
          <w:sz w:val="22"/>
          <w:szCs w:val="22"/>
        </w:rPr>
        <w:t>FE</w:t>
      </w:r>
      <w:r w:rsidR="00B30C13" w:rsidRPr="00B30C13">
        <w:rPr>
          <w:rFonts w:asciiTheme="minorHAnsi" w:hAnsiTheme="minorHAnsi" w:cstheme="minorHAnsi"/>
          <w:color w:val="auto"/>
          <w:sz w:val="22"/>
          <w:szCs w:val="22"/>
        </w:rPr>
        <w:t xml:space="preserve"> om </w:t>
      </w:r>
      <w:r w:rsidR="0069719A">
        <w:rPr>
          <w:rFonts w:asciiTheme="minorHAnsi" w:hAnsiTheme="minorHAnsi" w:cstheme="minorHAnsi"/>
          <w:color w:val="auto"/>
          <w:sz w:val="22"/>
          <w:szCs w:val="22"/>
        </w:rPr>
        <w:t>procedure</w:t>
      </w:r>
      <w:r w:rsidR="0003103A">
        <w:rPr>
          <w:rFonts w:asciiTheme="minorHAnsi" w:hAnsiTheme="minorHAnsi" w:cstheme="minorHAnsi"/>
          <w:color w:val="auto"/>
          <w:sz w:val="22"/>
          <w:szCs w:val="22"/>
        </w:rPr>
        <w:t>n</w:t>
      </w:r>
      <w:r w:rsidR="0069719A">
        <w:rPr>
          <w:rFonts w:asciiTheme="minorHAnsi" w:hAnsiTheme="minorHAnsi" w:cstheme="minorHAnsi"/>
          <w:color w:val="auto"/>
          <w:sz w:val="22"/>
          <w:szCs w:val="22"/>
        </w:rPr>
        <w:t xml:space="preserve"> for sikkerhedsgodkendelse af </w:t>
      </w:r>
      <w:r w:rsidR="00B30C13" w:rsidRPr="00B30C13">
        <w:rPr>
          <w:rFonts w:asciiTheme="minorHAnsi" w:hAnsiTheme="minorHAnsi" w:cstheme="minorHAnsi"/>
          <w:color w:val="auto"/>
          <w:sz w:val="22"/>
          <w:szCs w:val="22"/>
        </w:rPr>
        <w:t xml:space="preserve">ledelsen og de medarbejdere, der skal have adgang til klassificerede informationer.   </w:t>
      </w:r>
    </w:p>
    <w:p w14:paraId="35B9DF5B" w14:textId="77777777"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 </w:t>
      </w:r>
    </w:p>
    <w:p w14:paraId="36BA7B7A" w14:textId="0D0D67A9" w:rsid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Det er normalt et krav, at </w:t>
      </w:r>
      <w:r w:rsidR="009C38B3">
        <w:rPr>
          <w:rFonts w:asciiTheme="minorHAnsi" w:hAnsiTheme="minorHAnsi" w:cstheme="minorHAnsi"/>
          <w:color w:val="auto"/>
          <w:sz w:val="22"/>
          <w:szCs w:val="22"/>
        </w:rPr>
        <w:t>virksomhedens chef (</w:t>
      </w:r>
      <w:r w:rsidR="00EC187A">
        <w:rPr>
          <w:rFonts w:asciiTheme="minorHAnsi" w:hAnsiTheme="minorHAnsi" w:cstheme="minorHAnsi"/>
          <w:color w:val="auto"/>
          <w:sz w:val="22"/>
          <w:szCs w:val="22"/>
        </w:rPr>
        <w:t>indehaveren/øverste direktør</w:t>
      </w:r>
      <w:r w:rsidR="009C38B3">
        <w:rPr>
          <w:rFonts w:asciiTheme="minorHAnsi" w:hAnsiTheme="minorHAnsi" w:cstheme="minorHAnsi"/>
          <w:color w:val="auto"/>
          <w:sz w:val="22"/>
          <w:szCs w:val="22"/>
        </w:rPr>
        <w:t>)</w:t>
      </w:r>
      <w:r w:rsidRPr="00B30C13">
        <w:rPr>
          <w:rFonts w:asciiTheme="minorHAnsi" w:hAnsiTheme="minorHAnsi" w:cstheme="minorHAnsi"/>
          <w:color w:val="auto"/>
          <w:sz w:val="22"/>
          <w:szCs w:val="22"/>
        </w:rPr>
        <w:t>,</w:t>
      </w:r>
      <w:r w:rsidR="00476D71">
        <w:rPr>
          <w:rFonts w:asciiTheme="minorHAnsi" w:hAnsiTheme="minorHAnsi" w:cstheme="minorHAnsi"/>
          <w:color w:val="auto"/>
          <w:sz w:val="22"/>
          <w:szCs w:val="22"/>
        </w:rPr>
        <w:t xml:space="preserve"> andre personer, der bestrider direktørstillinger i virksomheden, </w:t>
      </w:r>
      <w:r w:rsidRPr="00B30C13">
        <w:rPr>
          <w:rFonts w:asciiTheme="minorHAnsi" w:hAnsiTheme="minorHAnsi" w:cstheme="minorHAnsi"/>
          <w:color w:val="auto"/>
          <w:sz w:val="22"/>
          <w:szCs w:val="22"/>
        </w:rPr>
        <w:t xml:space="preserve">bestyrelsesformanden, sikkerhedschefen (og evt. stedfortræder) sikkerhedsgodkendes af FE til virksomhedens klassifikationsgrad, dog som minimum til FORTROLIGT. </w:t>
      </w:r>
    </w:p>
    <w:p w14:paraId="79F3E260" w14:textId="1C406C12" w:rsidR="00B2434B" w:rsidRDefault="00B2434B" w:rsidP="00B30C13">
      <w:pPr>
        <w:pStyle w:val="Default"/>
        <w:rPr>
          <w:rFonts w:asciiTheme="minorHAnsi" w:hAnsiTheme="minorHAnsi" w:cstheme="minorHAnsi"/>
          <w:color w:val="auto"/>
          <w:sz w:val="22"/>
          <w:szCs w:val="22"/>
        </w:rPr>
      </w:pPr>
    </w:p>
    <w:p w14:paraId="6E7EB74B" w14:textId="1FE1D087" w:rsidR="00B2434B" w:rsidRPr="00B30C13" w:rsidRDefault="00332261" w:rsidP="00B30C13">
      <w:pPr>
        <w:pStyle w:val="Default"/>
        <w:rPr>
          <w:rFonts w:asciiTheme="minorHAnsi" w:hAnsiTheme="minorHAnsi" w:cstheme="minorHAnsi"/>
          <w:color w:val="auto"/>
          <w:sz w:val="22"/>
          <w:szCs w:val="22"/>
        </w:rPr>
      </w:pPr>
      <w:r>
        <w:rPr>
          <w:rFonts w:asciiTheme="minorHAnsi" w:hAnsiTheme="minorHAnsi" w:cstheme="minorHAnsi"/>
          <w:color w:val="auto"/>
          <w:sz w:val="22"/>
          <w:szCs w:val="22"/>
        </w:rPr>
        <w:t>Skal virksomheden godkendes til FORTROLIGT eller HEMMELIGT</w:t>
      </w:r>
      <w:r w:rsidRPr="00B30C1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er det desuden også et krav, at </w:t>
      </w:r>
      <w:r w:rsidRPr="00B30C13">
        <w:rPr>
          <w:rFonts w:asciiTheme="minorHAnsi" w:hAnsiTheme="minorHAnsi" w:cstheme="minorHAnsi"/>
          <w:color w:val="auto"/>
          <w:sz w:val="22"/>
          <w:szCs w:val="22"/>
        </w:rPr>
        <w:t>samtlige bestyrelsesmedlemmer</w:t>
      </w:r>
      <w:r>
        <w:rPr>
          <w:rFonts w:asciiTheme="minorHAnsi" w:hAnsiTheme="minorHAnsi" w:cstheme="minorHAnsi"/>
          <w:color w:val="auto"/>
          <w:sz w:val="22"/>
          <w:szCs w:val="22"/>
        </w:rPr>
        <w:t xml:space="preserve"> sikkerhedsgodkendes</w:t>
      </w:r>
      <w:r w:rsidR="009365AA">
        <w:rPr>
          <w:rFonts w:asciiTheme="minorHAnsi" w:hAnsiTheme="minorHAnsi" w:cstheme="minorHAnsi"/>
          <w:color w:val="auto"/>
          <w:sz w:val="22"/>
          <w:szCs w:val="22"/>
        </w:rPr>
        <w:t xml:space="preserve"> til den relevante klassifikationsgrad</w:t>
      </w:r>
      <w:r>
        <w:rPr>
          <w:rFonts w:asciiTheme="minorHAnsi" w:hAnsiTheme="minorHAnsi" w:cstheme="minorHAnsi"/>
          <w:color w:val="auto"/>
          <w:sz w:val="22"/>
          <w:szCs w:val="22"/>
        </w:rPr>
        <w:t>.</w:t>
      </w:r>
    </w:p>
    <w:p w14:paraId="2B1FD3DC" w14:textId="77777777"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 </w:t>
      </w:r>
    </w:p>
    <w:p w14:paraId="7F0F5EE8" w14:textId="37DD585B" w:rsid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Når </w:t>
      </w:r>
      <w:r w:rsidR="0026245C">
        <w:rPr>
          <w:rFonts w:asciiTheme="minorHAnsi" w:hAnsiTheme="minorHAnsi" w:cstheme="minorHAnsi"/>
          <w:color w:val="auto"/>
          <w:sz w:val="22"/>
          <w:szCs w:val="22"/>
        </w:rPr>
        <w:t xml:space="preserve">virksomheden har gennemført </w:t>
      </w:r>
      <w:r w:rsidRPr="00B30C13">
        <w:rPr>
          <w:rFonts w:asciiTheme="minorHAnsi" w:hAnsiTheme="minorHAnsi" w:cstheme="minorHAnsi"/>
          <w:color w:val="auto"/>
          <w:sz w:val="22"/>
          <w:szCs w:val="22"/>
        </w:rPr>
        <w:t xml:space="preserve">de nødvendige sikkerhedsforanstaltninger, </w:t>
      </w:r>
      <w:r w:rsidR="007815E0">
        <w:rPr>
          <w:rFonts w:asciiTheme="minorHAnsi" w:hAnsiTheme="minorHAnsi" w:cstheme="minorHAnsi"/>
          <w:color w:val="auto"/>
          <w:sz w:val="22"/>
          <w:szCs w:val="22"/>
        </w:rPr>
        <w:t xml:space="preserve">fået godkendt de relevante </w:t>
      </w:r>
      <w:r w:rsidRPr="00B30C13">
        <w:rPr>
          <w:rFonts w:asciiTheme="minorHAnsi" w:hAnsiTheme="minorHAnsi" w:cstheme="minorHAnsi"/>
          <w:color w:val="auto"/>
          <w:sz w:val="22"/>
          <w:szCs w:val="22"/>
        </w:rPr>
        <w:t>person</w:t>
      </w:r>
      <w:r w:rsidR="007815E0">
        <w:rPr>
          <w:rFonts w:asciiTheme="minorHAnsi" w:hAnsiTheme="minorHAnsi" w:cstheme="minorHAnsi"/>
          <w:color w:val="auto"/>
          <w:sz w:val="22"/>
          <w:szCs w:val="22"/>
        </w:rPr>
        <w:t>er</w:t>
      </w:r>
      <w:r w:rsidRPr="00B30C13">
        <w:rPr>
          <w:rFonts w:asciiTheme="minorHAnsi" w:hAnsiTheme="minorHAnsi" w:cstheme="minorHAnsi"/>
          <w:color w:val="auto"/>
          <w:sz w:val="22"/>
          <w:szCs w:val="22"/>
        </w:rPr>
        <w:t>,</w:t>
      </w:r>
      <w:r w:rsidR="00C33E20">
        <w:rPr>
          <w:rFonts w:asciiTheme="minorHAnsi" w:hAnsiTheme="minorHAnsi" w:cstheme="minorHAnsi"/>
          <w:color w:val="auto"/>
          <w:sz w:val="22"/>
          <w:szCs w:val="22"/>
        </w:rPr>
        <w:t xml:space="preserve"> indsendt kopi af sikkerhedsinstruks</w:t>
      </w:r>
      <w:r w:rsidR="007815E0">
        <w:rPr>
          <w:rFonts w:asciiTheme="minorHAnsi" w:hAnsiTheme="minorHAnsi" w:cstheme="minorHAnsi"/>
          <w:color w:val="auto"/>
          <w:sz w:val="22"/>
          <w:szCs w:val="22"/>
        </w:rPr>
        <w:t xml:space="preserve"> og </w:t>
      </w:r>
      <w:r w:rsidRPr="00B30C13">
        <w:rPr>
          <w:rFonts w:asciiTheme="minorHAnsi" w:hAnsiTheme="minorHAnsi" w:cstheme="minorHAnsi"/>
          <w:color w:val="auto"/>
          <w:sz w:val="22"/>
          <w:szCs w:val="22"/>
        </w:rPr>
        <w:t xml:space="preserve">underskrevet en sikkerhedsdeklaration, vil </w:t>
      </w:r>
      <w:r w:rsidR="007815E0">
        <w:rPr>
          <w:rFonts w:asciiTheme="minorHAnsi" w:hAnsiTheme="minorHAnsi" w:cstheme="minorHAnsi"/>
          <w:color w:val="auto"/>
          <w:sz w:val="22"/>
          <w:szCs w:val="22"/>
        </w:rPr>
        <w:t xml:space="preserve">FE sende </w:t>
      </w:r>
      <w:r w:rsidRPr="00B30C13">
        <w:rPr>
          <w:rFonts w:asciiTheme="minorHAnsi" w:hAnsiTheme="minorHAnsi" w:cstheme="minorHAnsi"/>
          <w:color w:val="auto"/>
          <w:sz w:val="22"/>
          <w:szCs w:val="22"/>
        </w:rPr>
        <w:t xml:space="preserve">en </w:t>
      </w:r>
      <w:r w:rsidR="007815E0">
        <w:rPr>
          <w:rFonts w:asciiTheme="minorHAnsi" w:hAnsiTheme="minorHAnsi" w:cstheme="minorHAnsi"/>
          <w:color w:val="auto"/>
          <w:sz w:val="22"/>
          <w:szCs w:val="22"/>
        </w:rPr>
        <w:t>godkendelses</w:t>
      </w:r>
      <w:r w:rsidRPr="00B30C13">
        <w:rPr>
          <w:rFonts w:asciiTheme="minorHAnsi" w:hAnsiTheme="minorHAnsi" w:cstheme="minorHAnsi"/>
          <w:color w:val="auto"/>
          <w:sz w:val="22"/>
          <w:szCs w:val="22"/>
        </w:rPr>
        <w:t>skrivelse</w:t>
      </w:r>
      <w:r w:rsidR="007815E0">
        <w:rPr>
          <w:rFonts w:asciiTheme="minorHAnsi" w:hAnsiTheme="minorHAnsi" w:cstheme="minorHAnsi"/>
          <w:color w:val="auto"/>
          <w:sz w:val="22"/>
          <w:szCs w:val="22"/>
        </w:rPr>
        <w:t xml:space="preserve"> til virksomheden</w:t>
      </w:r>
      <w:r w:rsidRPr="00B30C13">
        <w:rPr>
          <w:rFonts w:asciiTheme="minorHAnsi" w:hAnsiTheme="minorHAnsi" w:cstheme="minorHAnsi"/>
          <w:color w:val="auto"/>
          <w:sz w:val="22"/>
          <w:szCs w:val="22"/>
        </w:rPr>
        <w:t>. Det meddeles heri, hvilken klassifikationsgrad virksomheden godkendes til</w:t>
      </w:r>
      <w:r w:rsidR="007B76EF">
        <w:rPr>
          <w:rFonts w:asciiTheme="minorHAnsi" w:hAnsiTheme="minorHAnsi" w:cstheme="minorHAnsi"/>
          <w:color w:val="auto"/>
          <w:sz w:val="22"/>
          <w:szCs w:val="22"/>
        </w:rPr>
        <w:t>,</w:t>
      </w:r>
      <w:r w:rsidRPr="00B30C13">
        <w:rPr>
          <w:rFonts w:asciiTheme="minorHAnsi" w:hAnsiTheme="minorHAnsi" w:cstheme="minorHAnsi"/>
          <w:color w:val="auto"/>
          <w:sz w:val="22"/>
          <w:szCs w:val="22"/>
        </w:rPr>
        <w:t xml:space="preserve"> og </w:t>
      </w:r>
      <w:r w:rsidR="00C33E20">
        <w:rPr>
          <w:rFonts w:asciiTheme="minorHAnsi" w:hAnsiTheme="minorHAnsi" w:cstheme="minorHAnsi"/>
          <w:color w:val="auto"/>
          <w:sz w:val="22"/>
          <w:szCs w:val="22"/>
        </w:rPr>
        <w:t>i</w:t>
      </w:r>
      <w:r w:rsidRPr="00B30C13">
        <w:rPr>
          <w:rFonts w:asciiTheme="minorHAnsi" w:hAnsiTheme="minorHAnsi" w:cstheme="minorHAnsi"/>
          <w:color w:val="auto"/>
          <w:sz w:val="22"/>
          <w:szCs w:val="22"/>
        </w:rPr>
        <w:t xml:space="preserve"> hvilket tidsrum </w:t>
      </w:r>
      <w:r w:rsidR="00C33E20">
        <w:rPr>
          <w:rFonts w:asciiTheme="minorHAnsi" w:hAnsiTheme="minorHAnsi" w:cstheme="minorHAnsi"/>
          <w:color w:val="auto"/>
          <w:sz w:val="22"/>
          <w:szCs w:val="22"/>
        </w:rPr>
        <w:t xml:space="preserve">godkendelsen er gældende </w:t>
      </w:r>
      <w:r w:rsidRPr="00B30C13">
        <w:rPr>
          <w:rFonts w:asciiTheme="minorHAnsi" w:hAnsiTheme="minorHAnsi" w:cstheme="minorHAnsi"/>
          <w:color w:val="auto"/>
          <w:sz w:val="22"/>
          <w:szCs w:val="22"/>
        </w:rPr>
        <w:t>(</w:t>
      </w:r>
      <w:r w:rsidR="0075748E">
        <w:rPr>
          <w:rFonts w:asciiTheme="minorHAnsi" w:hAnsiTheme="minorHAnsi" w:cstheme="minorHAnsi"/>
          <w:color w:val="auto"/>
          <w:sz w:val="22"/>
          <w:szCs w:val="22"/>
        </w:rPr>
        <w:t>2</w:t>
      </w:r>
      <w:r w:rsidR="00DB194C">
        <w:rPr>
          <w:rFonts w:asciiTheme="minorHAnsi" w:hAnsiTheme="minorHAnsi" w:cstheme="minorHAnsi"/>
          <w:color w:val="auto"/>
          <w:sz w:val="22"/>
          <w:szCs w:val="22"/>
        </w:rPr>
        <w:t xml:space="preserve">-4 </w:t>
      </w:r>
      <w:r w:rsidR="0075748E">
        <w:rPr>
          <w:rFonts w:asciiTheme="minorHAnsi" w:hAnsiTheme="minorHAnsi" w:cstheme="minorHAnsi"/>
          <w:color w:val="auto"/>
          <w:sz w:val="22"/>
          <w:szCs w:val="22"/>
        </w:rPr>
        <w:t>år afhængigt af klassifikationsgrad</w:t>
      </w:r>
      <w:r w:rsidRPr="00B30C13">
        <w:rPr>
          <w:rFonts w:asciiTheme="minorHAnsi" w:hAnsiTheme="minorHAnsi" w:cstheme="minorHAnsi"/>
          <w:color w:val="auto"/>
          <w:sz w:val="22"/>
          <w:szCs w:val="22"/>
        </w:rPr>
        <w:t xml:space="preserve">). </w:t>
      </w:r>
    </w:p>
    <w:p w14:paraId="0BB8EF22" w14:textId="77777777" w:rsidR="00792C53" w:rsidRDefault="00792C53" w:rsidP="00B30C13">
      <w:pPr>
        <w:pStyle w:val="Default"/>
        <w:rPr>
          <w:rFonts w:asciiTheme="minorHAnsi" w:hAnsiTheme="minorHAnsi" w:cstheme="minorHAnsi"/>
          <w:color w:val="auto"/>
          <w:sz w:val="22"/>
          <w:szCs w:val="22"/>
        </w:rPr>
      </w:pPr>
    </w:p>
    <w:p w14:paraId="50BAA0C6" w14:textId="753D66BD" w:rsidR="00792C53" w:rsidRDefault="007815E0" w:rsidP="00B30C13">
      <w:pPr>
        <w:pStyle w:val="Default"/>
        <w:rPr>
          <w:rFonts w:asciiTheme="minorHAnsi" w:hAnsiTheme="minorHAnsi" w:cstheme="minorHAnsi"/>
          <w:color w:val="auto"/>
          <w:sz w:val="22"/>
          <w:szCs w:val="22"/>
        </w:rPr>
      </w:pPr>
      <w:r>
        <w:rPr>
          <w:rFonts w:asciiTheme="minorHAnsi" w:hAnsiTheme="minorHAnsi" w:cstheme="minorHAnsi"/>
          <w:color w:val="auto"/>
          <w:sz w:val="22"/>
          <w:szCs w:val="22"/>
        </w:rPr>
        <w:t>A</w:t>
      </w:r>
      <w:r w:rsidR="00095CE1" w:rsidRPr="00F80AB6">
        <w:rPr>
          <w:rFonts w:asciiTheme="minorHAnsi" w:hAnsiTheme="minorHAnsi" w:cstheme="minorHAnsi"/>
          <w:color w:val="auto"/>
          <w:sz w:val="22"/>
          <w:szCs w:val="22"/>
        </w:rPr>
        <w:t>f sikkerhedsmæssige årsager</w:t>
      </w:r>
      <w:r>
        <w:rPr>
          <w:rFonts w:asciiTheme="minorHAnsi" w:hAnsiTheme="minorHAnsi" w:cstheme="minorHAnsi"/>
          <w:color w:val="auto"/>
          <w:sz w:val="22"/>
          <w:szCs w:val="22"/>
        </w:rPr>
        <w:t xml:space="preserve"> henstiller FE</w:t>
      </w:r>
      <w:r w:rsidR="00095CE1" w:rsidRPr="00F80AB6">
        <w:rPr>
          <w:rFonts w:asciiTheme="minorHAnsi" w:hAnsiTheme="minorHAnsi" w:cstheme="minorHAnsi"/>
          <w:color w:val="auto"/>
          <w:sz w:val="22"/>
          <w:szCs w:val="22"/>
        </w:rPr>
        <w:t xml:space="preserve"> </w:t>
      </w:r>
      <w:r w:rsidR="00792C53" w:rsidRPr="00F80AB6">
        <w:rPr>
          <w:rFonts w:asciiTheme="minorHAnsi" w:hAnsiTheme="minorHAnsi" w:cstheme="minorHAnsi"/>
          <w:color w:val="auto"/>
          <w:sz w:val="22"/>
          <w:szCs w:val="22"/>
        </w:rPr>
        <w:t>til</w:t>
      </w:r>
      <w:r w:rsidR="00792C53">
        <w:rPr>
          <w:rFonts w:asciiTheme="minorHAnsi" w:hAnsiTheme="minorHAnsi" w:cstheme="minorHAnsi"/>
          <w:color w:val="auto"/>
          <w:sz w:val="22"/>
          <w:szCs w:val="22"/>
        </w:rPr>
        <w:t>, at virksomheden ikke reklamerer med virksomhedsgodkendelsen på hjemmesider, ved messer og lignende</w:t>
      </w:r>
      <w:r>
        <w:rPr>
          <w:rFonts w:asciiTheme="minorHAnsi" w:hAnsiTheme="minorHAnsi" w:cstheme="minorHAnsi"/>
          <w:color w:val="auto"/>
          <w:sz w:val="22"/>
          <w:szCs w:val="22"/>
        </w:rPr>
        <w:t>. O</w:t>
      </w:r>
      <w:r w:rsidR="00792C53">
        <w:rPr>
          <w:rFonts w:asciiTheme="minorHAnsi" w:hAnsiTheme="minorHAnsi" w:cstheme="minorHAnsi"/>
          <w:color w:val="auto"/>
          <w:sz w:val="22"/>
          <w:szCs w:val="22"/>
        </w:rPr>
        <w:t>plysninger om godkendelsen</w:t>
      </w:r>
      <w:r>
        <w:rPr>
          <w:rFonts w:asciiTheme="minorHAnsi" w:hAnsiTheme="minorHAnsi" w:cstheme="minorHAnsi"/>
          <w:color w:val="auto"/>
          <w:sz w:val="22"/>
          <w:szCs w:val="22"/>
        </w:rPr>
        <w:t xml:space="preserve"> må kun deles</w:t>
      </w:r>
      <w:r w:rsidR="00792C53">
        <w:rPr>
          <w:rFonts w:asciiTheme="minorHAnsi" w:hAnsiTheme="minorHAnsi" w:cstheme="minorHAnsi"/>
          <w:color w:val="auto"/>
          <w:sz w:val="22"/>
          <w:szCs w:val="22"/>
        </w:rPr>
        <w:t xml:space="preserve"> med relevante parter.</w:t>
      </w:r>
    </w:p>
    <w:p w14:paraId="22B6B954" w14:textId="77777777" w:rsidR="00792C53" w:rsidRDefault="00792C53" w:rsidP="00B30C13">
      <w:pPr>
        <w:pStyle w:val="Default"/>
        <w:rPr>
          <w:rFonts w:asciiTheme="minorHAnsi" w:hAnsiTheme="minorHAnsi" w:cstheme="minorHAnsi"/>
          <w:color w:val="auto"/>
          <w:sz w:val="22"/>
          <w:szCs w:val="22"/>
        </w:rPr>
      </w:pPr>
      <w:r>
        <w:rPr>
          <w:rFonts w:asciiTheme="minorHAnsi" w:hAnsiTheme="minorHAnsi" w:cstheme="minorHAnsi"/>
          <w:color w:val="auto"/>
          <w:sz w:val="22"/>
          <w:szCs w:val="22"/>
        </w:rPr>
        <w:t>Ved behov for attestation af godkendelse overfor relevante parter, henvises der til Sektionen for Industrisikkerhed, som kan være behjælpelige med dette</w:t>
      </w:r>
      <w:r w:rsidR="00095CE1">
        <w:rPr>
          <w:rFonts w:asciiTheme="minorHAnsi" w:hAnsiTheme="minorHAnsi" w:cstheme="minorHAnsi"/>
          <w:color w:val="auto"/>
          <w:sz w:val="22"/>
          <w:szCs w:val="22"/>
        </w:rPr>
        <w:t xml:space="preserve"> (se under pkt. 7; </w:t>
      </w:r>
      <w:r w:rsidR="00095CE1" w:rsidRPr="00095CE1">
        <w:rPr>
          <w:rFonts w:asciiTheme="minorHAnsi" w:hAnsiTheme="minorHAnsi" w:cstheme="minorHAnsi"/>
          <w:i/>
          <w:color w:val="auto"/>
          <w:sz w:val="22"/>
          <w:szCs w:val="22"/>
        </w:rPr>
        <w:t>Dokumentation af sikkerhedsgodkendelse</w:t>
      </w:r>
      <w:r w:rsidR="00095CE1">
        <w:rPr>
          <w:rFonts w:asciiTheme="minorHAnsi" w:hAnsiTheme="minorHAnsi" w:cstheme="minorHAnsi"/>
          <w:color w:val="auto"/>
          <w:sz w:val="22"/>
          <w:szCs w:val="22"/>
        </w:rPr>
        <w:t>)</w:t>
      </w:r>
      <w:r>
        <w:rPr>
          <w:rFonts w:asciiTheme="minorHAnsi" w:hAnsiTheme="minorHAnsi" w:cstheme="minorHAnsi"/>
          <w:color w:val="auto"/>
          <w:sz w:val="22"/>
          <w:szCs w:val="22"/>
        </w:rPr>
        <w:t>.</w:t>
      </w:r>
    </w:p>
    <w:p w14:paraId="56F0867C" w14:textId="77777777" w:rsidR="00FD73AC" w:rsidRDefault="00FD73AC" w:rsidP="00FD73AC">
      <w:pPr>
        <w:pStyle w:val="Overskrift2"/>
        <w:rPr>
          <w:rFonts w:asciiTheme="minorHAnsi" w:hAnsiTheme="minorHAnsi" w:cstheme="minorHAnsi"/>
          <w:sz w:val="22"/>
          <w:szCs w:val="22"/>
        </w:rPr>
      </w:pPr>
      <w:bookmarkStart w:id="13" w:name="_Toc233707768"/>
      <w:r>
        <w:rPr>
          <w:rFonts w:asciiTheme="minorHAnsi" w:hAnsiTheme="minorHAnsi" w:cstheme="minorHAnsi"/>
          <w:sz w:val="22"/>
          <w:szCs w:val="22"/>
        </w:rPr>
        <w:t xml:space="preserve">Fornyelse af </w:t>
      </w:r>
      <w:r w:rsidRPr="00B30C13">
        <w:rPr>
          <w:rFonts w:asciiTheme="minorHAnsi" w:hAnsiTheme="minorHAnsi" w:cstheme="minorHAnsi"/>
          <w:sz w:val="22"/>
          <w:szCs w:val="22"/>
        </w:rPr>
        <w:t>virksomhed</w:t>
      </w:r>
      <w:r>
        <w:rPr>
          <w:rFonts w:asciiTheme="minorHAnsi" w:hAnsiTheme="minorHAnsi" w:cstheme="minorHAnsi"/>
          <w:sz w:val="22"/>
          <w:szCs w:val="22"/>
        </w:rPr>
        <w:t>sgodkendelse</w:t>
      </w:r>
      <w:bookmarkEnd w:id="13"/>
    </w:p>
    <w:p w14:paraId="64641B03" w14:textId="0F789743" w:rsidR="00FD73AC" w:rsidRPr="00B30C13" w:rsidRDefault="005205ED" w:rsidP="00FD73AC">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Hvis </w:t>
      </w:r>
      <w:r w:rsidR="00FD73AC">
        <w:rPr>
          <w:rFonts w:asciiTheme="minorHAnsi" w:hAnsiTheme="minorHAnsi" w:cstheme="minorHAnsi"/>
          <w:color w:val="auto"/>
          <w:sz w:val="22"/>
          <w:szCs w:val="22"/>
        </w:rPr>
        <w:t>virksomhed</w:t>
      </w:r>
      <w:r>
        <w:rPr>
          <w:rFonts w:asciiTheme="minorHAnsi" w:hAnsiTheme="minorHAnsi" w:cstheme="minorHAnsi"/>
          <w:color w:val="auto"/>
          <w:sz w:val="22"/>
          <w:szCs w:val="22"/>
        </w:rPr>
        <w:t>en fortsat</w:t>
      </w:r>
      <w:r w:rsidR="009135D1">
        <w:rPr>
          <w:rFonts w:asciiTheme="minorHAnsi" w:hAnsiTheme="minorHAnsi" w:cstheme="minorHAnsi"/>
          <w:color w:val="auto"/>
          <w:sz w:val="22"/>
          <w:szCs w:val="22"/>
        </w:rPr>
        <w:t xml:space="preserve"> har behov for</w:t>
      </w:r>
      <w:r>
        <w:rPr>
          <w:rFonts w:asciiTheme="minorHAnsi" w:hAnsiTheme="minorHAnsi" w:cstheme="minorHAnsi"/>
          <w:color w:val="auto"/>
          <w:sz w:val="22"/>
          <w:szCs w:val="22"/>
        </w:rPr>
        <w:t xml:space="preserve"> </w:t>
      </w:r>
      <w:r w:rsidR="00FD73AC">
        <w:rPr>
          <w:rFonts w:asciiTheme="minorHAnsi" w:hAnsiTheme="minorHAnsi" w:cstheme="minorHAnsi"/>
          <w:color w:val="auto"/>
          <w:sz w:val="22"/>
          <w:szCs w:val="22"/>
        </w:rPr>
        <w:t>godkendelse, skal virksomhedens chef, sikkerhedschef eller stedfortrædende sikkerhedschef anmode FE om fornyelse</w:t>
      </w:r>
      <w:r w:rsidR="00A6457A">
        <w:rPr>
          <w:rFonts w:asciiTheme="minorHAnsi" w:hAnsiTheme="minorHAnsi" w:cstheme="minorHAnsi"/>
          <w:color w:val="auto"/>
          <w:sz w:val="22"/>
          <w:szCs w:val="22"/>
        </w:rPr>
        <w:t xml:space="preserve"> senest </w:t>
      </w:r>
      <w:r w:rsidR="009135D1">
        <w:rPr>
          <w:rFonts w:asciiTheme="minorHAnsi" w:hAnsiTheme="minorHAnsi" w:cstheme="minorHAnsi"/>
          <w:color w:val="auto"/>
          <w:sz w:val="22"/>
          <w:szCs w:val="22"/>
        </w:rPr>
        <w:t>tre</w:t>
      </w:r>
      <w:r w:rsidR="00A6457A">
        <w:rPr>
          <w:rFonts w:asciiTheme="minorHAnsi" w:hAnsiTheme="minorHAnsi" w:cstheme="minorHAnsi"/>
          <w:color w:val="auto"/>
          <w:sz w:val="22"/>
          <w:szCs w:val="22"/>
        </w:rPr>
        <w:t xml:space="preserve"> måneder før godkendelsens udløb</w:t>
      </w:r>
      <w:r w:rsidR="00FD73AC">
        <w:rPr>
          <w:rFonts w:asciiTheme="minorHAnsi" w:hAnsiTheme="minorHAnsi" w:cstheme="minorHAnsi"/>
          <w:color w:val="auto"/>
          <w:sz w:val="22"/>
          <w:szCs w:val="22"/>
        </w:rPr>
        <w:t>.</w:t>
      </w:r>
      <w:r w:rsidR="00A6457A">
        <w:rPr>
          <w:rFonts w:asciiTheme="minorHAnsi" w:hAnsiTheme="minorHAnsi" w:cstheme="minorHAnsi"/>
          <w:color w:val="auto"/>
          <w:sz w:val="22"/>
          <w:szCs w:val="22"/>
        </w:rPr>
        <w:t xml:space="preserve"> Indstilling </w:t>
      </w:r>
      <w:r w:rsidR="00F04886">
        <w:rPr>
          <w:rFonts w:asciiTheme="minorHAnsi" w:hAnsiTheme="minorHAnsi" w:cstheme="minorHAnsi"/>
          <w:color w:val="auto"/>
          <w:sz w:val="22"/>
          <w:szCs w:val="22"/>
        </w:rPr>
        <w:t>til</w:t>
      </w:r>
      <w:r w:rsidR="00A6457A">
        <w:rPr>
          <w:rFonts w:asciiTheme="minorHAnsi" w:hAnsiTheme="minorHAnsi" w:cstheme="minorHAnsi"/>
          <w:color w:val="auto"/>
          <w:sz w:val="22"/>
          <w:szCs w:val="22"/>
        </w:rPr>
        <w:t xml:space="preserve"> fornyelse sker ved</w:t>
      </w:r>
      <w:r w:rsidR="00EA4923">
        <w:rPr>
          <w:rFonts w:asciiTheme="minorHAnsi" w:hAnsiTheme="minorHAnsi" w:cstheme="minorHAnsi"/>
          <w:color w:val="auto"/>
          <w:sz w:val="22"/>
          <w:szCs w:val="22"/>
        </w:rPr>
        <w:t xml:space="preserve"> at</w:t>
      </w:r>
      <w:r w:rsidR="00A6457A">
        <w:rPr>
          <w:rFonts w:asciiTheme="minorHAnsi" w:hAnsiTheme="minorHAnsi" w:cstheme="minorHAnsi"/>
          <w:color w:val="auto"/>
          <w:sz w:val="22"/>
          <w:szCs w:val="22"/>
        </w:rPr>
        <w:t xml:space="preserve"> udfylde og </w:t>
      </w:r>
      <w:r w:rsidR="009135D1">
        <w:rPr>
          <w:rFonts w:asciiTheme="minorHAnsi" w:hAnsiTheme="minorHAnsi" w:cstheme="minorHAnsi"/>
          <w:color w:val="auto"/>
          <w:sz w:val="22"/>
          <w:szCs w:val="22"/>
        </w:rPr>
        <w:t>ind</w:t>
      </w:r>
      <w:r w:rsidR="00A6457A">
        <w:rPr>
          <w:rFonts w:asciiTheme="minorHAnsi" w:hAnsiTheme="minorHAnsi" w:cstheme="minorHAnsi"/>
          <w:color w:val="auto"/>
          <w:sz w:val="22"/>
          <w:szCs w:val="22"/>
        </w:rPr>
        <w:t>sende skema</w:t>
      </w:r>
      <w:r w:rsidR="009135D1">
        <w:rPr>
          <w:rFonts w:asciiTheme="minorHAnsi" w:hAnsiTheme="minorHAnsi" w:cstheme="minorHAnsi"/>
          <w:color w:val="auto"/>
          <w:sz w:val="22"/>
          <w:szCs w:val="22"/>
        </w:rPr>
        <w:t>et</w:t>
      </w:r>
      <w:r w:rsidR="00A6457A">
        <w:rPr>
          <w:rFonts w:asciiTheme="minorHAnsi" w:hAnsiTheme="minorHAnsi" w:cstheme="minorHAnsi"/>
          <w:color w:val="auto"/>
          <w:sz w:val="22"/>
          <w:szCs w:val="22"/>
        </w:rPr>
        <w:t xml:space="preserve"> </w:t>
      </w:r>
      <w:r w:rsidR="009135D1">
        <w:rPr>
          <w:rFonts w:asciiTheme="minorHAnsi" w:hAnsiTheme="minorHAnsi" w:cstheme="minorHAnsi"/>
          <w:color w:val="auto"/>
          <w:sz w:val="22"/>
          <w:szCs w:val="22"/>
        </w:rPr>
        <w:t>for</w:t>
      </w:r>
      <w:r w:rsidR="00A6457A">
        <w:rPr>
          <w:rFonts w:asciiTheme="minorHAnsi" w:hAnsiTheme="minorHAnsi" w:cstheme="minorHAnsi"/>
          <w:color w:val="auto"/>
          <w:sz w:val="22"/>
          <w:szCs w:val="22"/>
        </w:rPr>
        <w:t xml:space="preserve"> </w:t>
      </w:r>
      <w:hyperlink r:id="rId18" w:history="1">
        <w:r w:rsidR="00A6457A" w:rsidRPr="00A6457A">
          <w:rPr>
            <w:rStyle w:val="Hyperlink"/>
            <w:rFonts w:asciiTheme="minorHAnsi" w:hAnsiTheme="minorHAnsi" w:cstheme="minorHAnsi"/>
            <w:sz w:val="22"/>
            <w:szCs w:val="22"/>
          </w:rPr>
          <w:t>fornyelse af virksomhedsgodkendelse</w:t>
        </w:r>
      </w:hyperlink>
      <w:r w:rsidR="00A6457A">
        <w:rPr>
          <w:rFonts w:asciiTheme="minorHAnsi" w:hAnsiTheme="minorHAnsi" w:cstheme="minorHAnsi"/>
          <w:color w:val="auto"/>
          <w:sz w:val="22"/>
          <w:szCs w:val="22"/>
        </w:rPr>
        <w:t>.</w:t>
      </w:r>
      <w:r w:rsidR="00FD73AC">
        <w:rPr>
          <w:rFonts w:asciiTheme="minorHAnsi" w:hAnsiTheme="minorHAnsi" w:cstheme="minorHAnsi"/>
          <w:color w:val="auto"/>
          <w:sz w:val="22"/>
          <w:szCs w:val="22"/>
        </w:rPr>
        <w:t xml:space="preserve"> </w:t>
      </w:r>
    </w:p>
    <w:p w14:paraId="6F6D255E" w14:textId="77777777" w:rsidR="00EC126A" w:rsidRPr="00B30C13" w:rsidRDefault="00EC126A" w:rsidP="00EC126A">
      <w:pPr>
        <w:pStyle w:val="Overskrift2"/>
        <w:rPr>
          <w:rFonts w:asciiTheme="minorHAnsi" w:hAnsiTheme="minorHAnsi" w:cstheme="minorHAnsi"/>
          <w:sz w:val="22"/>
          <w:szCs w:val="22"/>
        </w:rPr>
      </w:pPr>
      <w:bookmarkStart w:id="14" w:name="_Toc233707769"/>
      <w:r w:rsidRPr="00B30C13">
        <w:rPr>
          <w:rFonts w:asciiTheme="minorHAnsi" w:hAnsiTheme="minorHAnsi" w:cstheme="minorHAnsi"/>
          <w:sz w:val="22"/>
          <w:szCs w:val="22"/>
        </w:rPr>
        <w:t>Sikkerhedsansvaret i virksomheden</w:t>
      </w:r>
      <w:bookmarkEnd w:id="12"/>
      <w:bookmarkEnd w:id="14"/>
      <w:r w:rsidRPr="00B30C13">
        <w:rPr>
          <w:rFonts w:asciiTheme="minorHAnsi" w:hAnsiTheme="minorHAnsi" w:cstheme="minorHAnsi"/>
          <w:sz w:val="22"/>
          <w:szCs w:val="22"/>
        </w:rPr>
        <w:t xml:space="preserve"> </w:t>
      </w:r>
    </w:p>
    <w:p w14:paraId="493F7AD6" w14:textId="0DE988E2" w:rsidR="00B30C13" w:rsidRPr="00B30C13" w:rsidRDefault="009135D1" w:rsidP="00B30C13">
      <w:pPr>
        <w:pStyle w:val="Default"/>
        <w:rPr>
          <w:rFonts w:asciiTheme="minorHAnsi" w:hAnsiTheme="minorHAnsi" w:cstheme="minorHAnsi"/>
          <w:color w:val="auto"/>
          <w:sz w:val="22"/>
          <w:szCs w:val="22"/>
        </w:rPr>
      </w:pPr>
      <w:bookmarkStart w:id="15" w:name="_Toc427306634"/>
      <w:r>
        <w:rPr>
          <w:rFonts w:asciiTheme="minorHAnsi" w:hAnsiTheme="minorHAnsi" w:cstheme="minorHAnsi"/>
          <w:color w:val="auto"/>
          <w:sz w:val="22"/>
          <w:szCs w:val="22"/>
          <w:u w:val="single"/>
        </w:rPr>
        <w:t>V</w:t>
      </w:r>
      <w:r w:rsidRPr="00B30C13">
        <w:rPr>
          <w:rFonts w:asciiTheme="minorHAnsi" w:hAnsiTheme="minorHAnsi" w:cstheme="minorHAnsi"/>
          <w:color w:val="auto"/>
          <w:sz w:val="22"/>
          <w:szCs w:val="22"/>
          <w:u w:val="single"/>
        </w:rPr>
        <w:t>irksomhedens chef</w:t>
      </w:r>
      <w:r w:rsidRPr="00B30C13">
        <w:rPr>
          <w:rFonts w:asciiTheme="minorHAnsi" w:hAnsiTheme="minorHAnsi" w:cstheme="minorHAnsi"/>
          <w:color w:val="auto"/>
          <w:sz w:val="22"/>
          <w:szCs w:val="22"/>
        </w:rPr>
        <w:t xml:space="preserve"> (indehaveren/øverste direktør)</w:t>
      </w:r>
      <w:r>
        <w:rPr>
          <w:rFonts w:asciiTheme="minorHAnsi" w:hAnsiTheme="minorHAnsi" w:cstheme="minorHAnsi"/>
          <w:color w:val="auto"/>
          <w:sz w:val="22"/>
          <w:szCs w:val="22"/>
        </w:rPr>
        <w:t xml:space="preserve"> har a</w:t>
      </w:r>
      <w:r w:rsidR="00B30C13" w:rsidRPr="00B30C13">
        <w:rPr>
          <w:rFonts w:asciiTheme="minorHAnsi" w:hAnsiTheme="minorHAnsi" w:cstheme="minorHAnsi"/>
          <w:color w:val="auto"/>
          <w:sz w:val="22"/>
          <w:szCs w:val="22"/>
        </w:rPr>
        <w:t>nsvaret for sikkerheden i virksomheden</w:t>
      </w:r>
      <w:r>
        <w:rPr>
          <w:rFonts w:asciiTheme="minorHAnsi" w:hAnsiTheme="minorHAnsi" w:cstheme="minorHAnsi"/>
          <w:color w:val="auto"/>
          <w:sz w:val="22"/>
          <w:szCs w:val="22"/>
        </w:rPr>
        <w:t>.</w:t>
      </w:r>
      <w:r w:rsidR="00B30C13" w:rsidRPr="00B30C13">
        <w:rPr>
          <w:rFonts w:asciiTheme="minorHAnsi" w:hAnsiTheme="minorHAnsi" w:cstheme="minorHAnsi"/>
          <w:color w:val="auto"/>
          <w:sz w:val="22"/>
          <w:szCs w:val="22"/>
        </w:rPr>
        <w:t xml:space="preserve"> </w:t>
      </w:r>
      <w:r w:rsidR="00643BB7">
        <w:rPr>
          <w:rFonts w:asciiTheme="minorHAnsi" w:hAnsiTheme="minorHAnsi" w:cstheme="minorHAnsi"/>
          <w:color w:val="auto"/>
          <w:sz w:val="22"/>
          <w:szCs w:val="22"/>
        </w:rPr>
        <w:t>Vedkommende</w:t>
      </w:r>
      <w:r>
        <w:rPr>
          <w:rFonts w:asciiTheme="minorHAnsi" w:hAnsiTheme="minorHAnsi" w:cstheme="minorHAnsi"/>
          <w:color w:val="auto"/>
          <w:sz w:val="22"/>
          <w:szCs w:val="22"/>
        </w:rPr>
        <w:t xml:space="preserve"> udarbejder</w:t>
      </w:r>
      <w:r w:rsidR="00B30C13" w:rsidRPr="00B30C13">
        <w:rPr>
          <w:rFonts w:asciiTheme="minorHAnsi" w:hAnsiTheme="minorHAnsi" w:cstheme="minorHAnsi"/>
          <w:color w:val="auto"/>
          <w:sz w:val="22"/>
          <w:szCs w:val="22"/>
        </w:rPr>
        <w:t xml:space="preserve"> en sikkerhedsinstruks med de lokale bestemmelser i virksomheden</w:t>
      </w:r>
      <w:r>
        <w:rPr>
          <w:rFonts w:asciiTheme="minorHAnsi" w:hAnsiTheme="minorHAnsi" w:cstheme="minorHAnsi"/>
          <w:color w:val="auto"/>
          <w:sz w:val="22"/>
          <w:szCs w:val="22"/>
        </w:rPr>
        <w:t xml:space="preserve"> og udpeger </w:t>
      </w:r>
      <w:r w:rsidR="00B30C13" w:rsidRPr="00B30C13">
        <w:rPr>
          <w:rFonts w:asciiTheme="minorHAnsi" w:hAnsiTheme="minorHAnsi" w:cstheme="minorHAnsi"/>
          <w:color w:val="auto"/>
          <w:sz w:val="22"/>
          <w:szCs w:val="22"/>
        </w:rPr>
        <w:t>en sikkerhedschef</w:t>
      </w:r>
      <w:r>
        <w:rPr>
          <w:rFonts w:asciiTheme="minorHAnsi" w:hAnsiTheme="minorHAnsi" w:cstheme="minorHAnsi"/>
          <w:color w:val="auto"/>
          <w:sz w:val="22"/>
          <w:szCs w:val="22"/>
        </w:rPr>
        <w:t xml:space="preserve">. Virksomhedens chef kan evt. selv påtage sig rollen som sikkerhedschef. </w:t>
      </w:r>
    </w:p>
    <w:p w14:paraId="23584EF7" w14:textId="77777777"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 </w:t>
      </w:r>
    </w:p>
    <w:p w14:paraId="0DDA30CD" w14:textId="613CF246" w:rsidR="00B30C13" w:rsidRP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u w:val="single"/>
        </w:rPr>
        <w:t>Sikkerhedschefen</w:t>
      </w:r>
      <w:r w:rsidRPr="00B30C13">
        <w:rPr>
          <w:rFonts w:asciiTheme="minorHAnsi" w:hAnsiTheme="minorHAnsi" w:cstheme="minorHAnsi"/>
          <w:color w:val="auto"/>
          <w:sz w:val="22"/>
          <w:szCs w:val="22"/>
        </w:rPr>
        <w:t xml:space="preserve"> har </w:t>
      </w:r>
      <w:r w:rsidR="000B5BB5">
        <w:rPr>
          <w:rFonts w:asciiTheme="minorHAnsi" w:hAnsiTheme="minorHAnsi" w:cstheme="minorHAnsi"/>
          <w:color w:val="auto"/>
          <w:sz w:val="22"/>
          <w:szCs w:val="22"/>
        </w:rPr>
        <w:t xml:space="preserve">det overordnede </w:t>
      </w:r>
      <w:r w:rsidRPr="00B30C13">
        <w:rPr>
          <w:rFonts w:asciiTheme="minorHAnsi" w:hAnsiTheme="minorHAnsi" w:cstheme="minorHAnsi"/>
          <w:color w:val="auto"/>
          <w:sz w:val="22"/>
          <w:szCs w:val="22"/>
        </w:rPr>
        <w:t>ansva</w:t>
      </w:r>
      <w:r w:rsidR="000B5BB5">
        <w:rPr>
          <w:rFonts w:asciiTheme="minorHAnsi" w:hAnsiTheme="minorHAnsi" w:cstheme="minorHAnsi"/>
          <w:color w:val="auto"/>
          <w:sz w:val="22"/>
          <w:szCs w:val="22"/>
        </w:rPr>
        <w:t>r</w:t>
      </w:r>
      <w:r w:rsidRPr="00B30C13">
        <w:rPr>
          <w:rFonts w:asciiTheme="minorHAnsi" w:hAnsiTheme="minorHAnsi" w:cstheme="minorHAnsi"/>
          <w:color w:val="auto"/>
          <w:sz w:val="22"/>
          <w:szCs w:val="22"/>
        </w:rPr>
        <w:t xml:space="preserve"> for </w:t>
      </w:r>
      <w:r w:rsidR="000B5BB5">
        <w:rPr>
          <w:rFonts w:asciiTheme="minorHAnsi" w:hAnsiTheme="minorHAnsi" w:cstheme="minorHAnsi"/>
          <w:color w:val="auto"/>
          <w:sz w:val="22"/>
          <w:szCs w:val="22"/>
        </w:rPr>
        <w:t xml:space="preserve">virksomhedens </w:t>
      </w:r>
      <w:r w:rsidRPr="00111097">
        <w:rPr>
          <w:rFonts w:asciiTheme="minorHAnsi" w:hAnsiTheme="minorHAnsi" w:cstheme="minorHAnsi"/>
          <w:color w:val="auto"/>
          <w:sz w:val="22"/>
          <w:szCs w:val="22"/>
        </w:rPr>
        <w:t>sikkerhedstjeneste</w:t>
      </w:r>
      <w:r w:rsidRPr="00B30C13">
        <w:rPr>
          <w:rFonts w:asciiTheme="minorHAnsi" w:hAnsiTheme="minorHAnsi" w:cstheme="minorHAnsi"/>
          <w:color w:val="auto"/>
          <w:sz w:val="22"/>
          <w:szCs w:val="22"/>
        </w:rPr>
        <w:t>, herunder:</w:t>
      </w:r>
    </w:p>
    <w:p w14:paraId="068EDE80" w14:textId="77777777" w:rsidR="00B30C13" w:rsidRPr="00B30C13" w:rsidRDefault="00B30C13" w:rsidP="00B30C13">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B30C13">
        <w:rPr>
          <w:rFonts w:asciiTheme="minorHAnsi" w:hAnsiTheme="minorHAnsi" w:cstheme="minorHAnsi"/>
          <w:sz w:val="22"/>
          <w:szCs w:val="22"/>
        </w:rPr>
        <w:t>Udarbejdelse og vedligeholdelse af sikkerhedsinstruksen</w:t>
      </w:r>
    </w:p>
    <w:p w14:paraId="31FA868E" w14:textId="0E9FD88E" w:rsidR="00B30C13" w:rsidRPr="00B30C13" w:rsidRDefault="00B30C13" w:rsidP="00B30C13">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B30C13">
        <w:rPr>
          <w:rFonts w:asciiTheme="minorHAnsi" w:hAnsiTheme="minorHAnsi" w:cstheme="minorHAnsi"/>
          <w:sz w:val="22"/>
          <w:szCs w:val="22"/>
        </w:rPr>
        <w:t xml:space="preserve">Indstillinger/afmeldinger </w:t>
      </w:r>
      <w:r w:rsidR="00F04886">
        <w:rPr>
          <w:rFonts w:asciiTheme="minorHAnsi" w:hAnsiTheme="minorHAnsi" w:cstheme="minorHAnsi"/>
          <w:sz w:val="22"/>
          <w:szCs w:val="22"/>
        </w:rPr>
        <w:t xml:space="preserve">af </w:t>
      </w:r>
      <w:r w:rsidRPr="00B30C13">
        <w:rPr>
          <w:rFonts w:asciiTheme="minorHAnsi" w:hAnsiTheme="minorHAnsi" w:cstheme="minorHAnsi"/>
          <w:sz w:val="22"/>
          <w:szCs w:val="22"/>
        </w:rPr>
        <w:t>persongodkendelser</w:t>
      </w:r>
    </w:p>
    <w:p w14:paraId="7308B5F2" w14:textId="2FAC0385" w:rsidR="00B30C13" w:rsidRPr="00B30C13" w:rsidRDefault="00B30C13" w:rsidP="00B30C13">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B30C13">
        <w:rPr>
          <w:rFonts w:asciiTheme="minorHAnsi" w:hAnsiTheme="minorHAnsi" w:cstheme="minorHAnsi"/>
          <w:sz w:val="22"/>
          <w:szCs w:val="22"/>
        </w:rPr>
        <w:t>Indstilling til sikkerhedsgodkendelse af underleverandører</w:t>
      </w:r>
    </w:p>
    <w:p w14:paraId="3039063E" w14:textId="72BC19F5" w:rsidR="00B30C13" w:rsidRDefault="00B30C13" w:rsidP="00B30C13">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B30C13">
        <w:rPr>
          <w:rFonts w:asciiTheme="minorHAnsi" w:hAnsiTheme="minorHAnsi" w:cstheme="minorHAnsi"/>
          <w:sz w:val="22"/>
          <w:szCs w:val="22"/>
        </w:rPr>
        <w:t>Kontakten til FE i</w:t>
      </w:r>
      <w:r w:rsidR="006A69F6">
        <w:rPr>
          <w:rFonts w:asciiTheme="minorHAnsi" w:hAnsiTheme="minorHAnsi" w:cstheme="minorHAnsi"/>
          <w:sz w:val="22"/>
          <w:szCs w:val="22"/>
        </w:rPr>
        <w:t xml:space="preserve"> </w:t>
      </w:r>
      <w:r w:rsidR="000B5BB5">
        <w:rPr>
          <w:rFonts w:asciiTheme="minorHAnsi" w:hAnsiTheme="minorHAnsi" w:cstheme="minorHAnsi"/>
          <w:sz w:val="22"/>
          <w:szCs w:val="22"/>
        </w:rPr>
        <w:t>forbindelse med</w:t>
      </w:r>
      <w:r w:rsidRPr="00B30C13">
        <w:rPr>
          <w:rFonts w:asciiTheme="minorHAnsi" w:hAnsiTheme="minorHAnsi" w:cstheme="minorHAnsi"/>
          <w:sz w:val="22"/>
          <w:szCs w:val="22"/>
        </w:rPr>
        <w:t xml:space="preserve"> vejledende sikkerhedseftersyn mv.</w:t>
      </w:r>
    </w:p>
    <w:p w14:paraId="63C678E5" w14:textId="77777777" w:rsidR="000B7F6B" w:rsidRDefault="000B7F6B" w:rsidP="00B30C13">
      <w:pPr>
        <w:pStyle w:val="Opstilling-punkttegn"/>
        <w:numPr>
          <w:ilvl w:val="0"/>
          <w:numId w:val="0"/>
        </w:numPr>
        <w:rPr>
          <w:rFonts w:asciiTheme="minorHAnsi" w:hAnsiTheme="minorHAnsi" w:cstheme="minorHAnsi"/>
          <w:sz w:val="22"/>
          <w:szCs w:val="22"/>
        </w:rPr>
      </w:pPr>
    </w:p>
    <w:p w14:paraId="28E8AB88" w14:textId="6F65CEB4" w:rsidR="00AE118C" w:rsidRDefault="00111097" w:rsidP="00B30C13">
      <w:pPr>
        <w:pStyle w:val="Opstilling-punkttegn"/>
        <w:numPr>
          <w:ilvl w:val="0"/>
          <w:numId w:val="0"/>
        </w:numPr>
        <w:rPr>
          <w:rFonts w:asciiTheme="minorHAnsi" w:hAnsiTheme="minorHAnsi" w:cstheme="minorHAnsi"/>
          <w:sz w:val="22"/>
          <w:szCs w:val="22"/>
        </w:rPr>
      </w:pPr>
      <w:r>
        <w:rPr>
          <w:rFonts w:asciiTheme="minorHAnsi" w:hAnsiTheme="minorHAnsi" w:cstheme="minorHAnsi"/>
          <w:sz w:val="22"/>
          <w:szCs w:val="22"/>
        </w:rPr>
        <w:t>Alle sikkerhedsrelevante hændelser</w:t>
      </w:r>
      <w:r w:rsidR="00863360">
        <w:rPr>
          <w:rFonts w:asciiTheme="minorHAnsi" w:hAnsiTheme="minorHAnsi" w:cstheme="minorHAnsi"/>
          <w:sz w:val="22"/>
          <w:szCs w:val="22"/>
        </w:rPr>
        <w:t xml:space="preserve"> i virksomheden</w:t>
      </w:r>
      <w:r>
        <w:rPr>
          <w:rFonts w:asciiTheme="minorHAnsi" w:hAnsiTheme="minorHAnsi" w:cstheme="minorHAnsi"/>
          <w:sz w:val="22"/>
          <w:szCs w:val="22"/>
        </w:rPr>
        <w:t xml:space="preserve"> </w:t>
      </w:r>
      <w:r w:rsidR="00863360">
        <w:rPr>
          <w:rFonts w:asciiTheme="minorHAnsi" w:hAnsiTheme="minorHAnsi" w:cstheme="minorHAnsi"/>
          <w:sz w:val="22"/>
          <w:szCs w:val="22"/>
        </w:rPr>
        <w:t xml:space="preserve">skal straks rapporteres til FE. Dette kan </w:t>
      </w:r>
      <w:r>
        <w:rPr>
          <w:rFonts w:asciiTheme="minorHAnsi" w:hAnsiTheme="minorHAnsi" w:cstheme="minorHAnsi"/>
          <w:sz w:val="22"/>
          <w:szCs w:val="22"/>
        </w:rPr>
        <w:t>f.eks.</w:t>
      </w:r>
      <w:r w:rsidR="00863360">
        <w:rPr>
          <w:rFonts w:asciiTheme="minorHAnsi" w:hAnsiTheme="minorHAnsi" w:cstheme="minorHAnsi"/>
          <w:sz w:val="22"/>
          <w:szCs w:val="22"/>
        </w:rPr>
        <w:t xml:space="preserve"> være</w:t>
      </w:r>
      <w:r>
        <w:rPr>
          <w:rFonts w:asciiTheme="minorHAnsi" w:hAnsiTheme="minorHAnsi" w:cstheme="minorHAnsi"/>
          <w:sz w:val="22"/>
          <w:szCs w:val="22"/>
        </w:rPr>
        <w:t xml:space="preserve"> spionage, indbrud, tyveri, sabotage, kompromittering af klassificerede oplysninger angreb på klassificerede IT-systemer</w:t>
      </w:r>
      <w:r w:rsidR="00863360">
        <w:rPr>
          <w:rFonts w:asciiTheme="minorHAnsi" w:hAnsiTheme="minorHAnsi" w:cstheme="minorHAnsi"/>
          <w:sz w:val="22"/>
          <w:szCs w:val="22"/>
        </w:rPr>
        <w:t>, eller forsøg på førnævnte.</w:t>
      </w:r>
      <w:r>
        <w:rPr>
          <w:rFonts w:asciiTheme="minorHAnsi" w:hAnsiTheme="minorHAnsi" w:cstheme="minorHAnsi"/>
          <w:sz w:val="22"/>
          <w:szCs w:val="22"/>
        </w:rPr>
        <w:t xml:space="preserve"> </w:t>
      </w:r>
      <w:r w:rsidR="00B30C13" w:rsidRPr="00B30C13">
        <w:rPr>
          <w:rFonts w:asciiTheme="minorHAnsi" w:hAnsiTheme="minorHAnsi" w:cstheme="minorHAnsi"/>
          <w:sz w:val="22"/>
          <w:szCs w:val="22"/>
        </w:rPr>
        <w:t>Meldingen</w:t>
      </w:r>
      <w:r w:rsidR="00863360">
        <w:rPr>
          <w:rFonts w:asciiTheme="minorHAnsi" w:hAnsiTheme="minorHAnsi" w:cstheme="minorHAnsi"/>
          <w:sz w:val="22"/>
          <w:szCs w:val="22"/>
        </w:rPr>
        <w:t xml:space="preserve"> </w:t>
      </w:r>
      <w:r w:rsidR="00B30C13" w:rsidRPr="00B30C13">
        <w:rPr>
          <w:rFonts w:asciiTheme="minorHAnsi" w:hAnsiTheme="minorHAnsi" w:cstheme="minorHAnsi"/>
          <w:sz w:val="22"/>
          <w:szCs w:val="22"/>
        </w:rPr>
        <w:t xml:space="preserve">gives telefonisk eller pr. </w:t>
      </w:r>
      <w:r w:rsidR="004801FF">
        <w:rPr>
          <w:rFonts w:asciiTheme="minorHAnsi" w:hAnsiTheme="minorHAnsi" w:cstheme="minorHAnsi"/>
          <w:sz w:val="22"/>
          <w:szCs w:val="22"/>
        </w:rPr>
        <w:t>mail</w:t>
      </w:r>
      <w:r>
        <w:rPr>
          <w:rFonts w:asciiTheme="minorHAnsi" w:hAnsiTheme="minorHAnsi" w:cstheme="minorHAnsi"/>
          <w:sz w:val="22"/>
          <w:szCs w:val="22"/>
        </w:rPr>
        <w:t>.</w:t>
      </w:r>
    </w:p>
    <w:p w14:paraId="01094C03" w14:textId="77777777" w:rsidR="00CB7A5E" w:rsidRDefault="00CB7A5E" w:rsidP="00B30C13">
      <w:pPr>
        <w:pStyle w:val="Opstilling-punkttegn"/>
        <w:numPr>
          <w:ilvl w:val="0"/>
          <w:numId w:val="0"/>
        </w:numPr>
        <w:rPr>
          <w:rFonts w:asciiTheme="minorHAnsi" w:hAnsiTheme="minorHAnsi" w:cstheme="minorHAnsi"/>
          <w:sz w:val="22"/>
          <w:szCs w:val="22"/>
        </w:rPr>
      </w:pPr>
    </w:p>
    <w:p w14:paraId="5CB5CD21" w14:textId="480C796B" w:rsidR="00CB7A5E" w:rsidRDefault="00CB7A5E" w:rsidP="00CB7A5E">
      <w:pPr>
        <w:pStyle w:val="Opstilling-punkttegn"/>
        <w:numPr>
          <w:ilvl w:val="0"/>
          <w:numId w:val="0"/>
        </w:numPr>
        <w:tabs>
          <w:tab w:val="left" w:pos="720"/>
        </w:tabs>
        <w:rPr>
          <w:sz w:val="22"/>
          <w:szCs w:val="22"/>
          <w:u w:val="single"/>
        </w:rPr>
      </w:pPr>
      <w:r>
        <w:rPr>
          <w:sz w:val="22"/>
          <w:szCs w:val="22"/>
        </w:rPr>
        <w:t xml:space="preserve">En sikkerhedschef, der ikke har dansk statsborgerskab, må kun få adgang til information, </w:t>
      </w:r>
      <w:r w:rsidR="00A1483D">
        <w:rPr>
          <w:sz w:val="22"/>
          <w:szCs w:val="22"/>
        </w:rPr>
        <w:t>der</w:t>
      </w:r>
      <w:r>
        <w:rPr>
          <w:sz w:val="22"/>
          <w:szCs w:val="22"/>
        </w:rPr>
        <w:t xml:space="preserve"> er klassificeret af danske myndigheder eller af myndigheder i </w:t>
      </w:r>
      <w:r w:rsidR="00674C8D">
        <w:rPr>
          <w:sz w:val="22"/>
          <w:szCs w:val="22"/>
        </w:rPr>
        <w:t>sikkerhedschefens</w:t>
      </w:r>
      <w:r w:rsidR="000B7F6B">
        <w:rPr>
          <w:sz w:val="22"/>
          <w:szCs w:val="22"/>
        </w:rPr>
        <w:t xml:space="preserve"> </w:t>
      </w:r>
      <w:r>
        <w:rPr>
          <w:sz w:val="22"/>
          <w:szCs w:val="22"/>
        </w:rPr>
        <w:t xml:space="preserve">hjemland. Er sikkerhedschefen statsborger i et NATO- </w:t>
      </w:r>
      <w:r w:rsidR="00D9475D">
        <w:rPr>
          <w:sz w:val="22"/>
          <w:szCs w:val="22"/>
        </w:rPr>
        <w:t>og/</w:t>
      </w:r>
      <w:r>
        <w:rPr>
          <w:sz w:val="22"/>
          <w:szCs w:val="22"/>
        </w:rPr>
        <w:t xml:space="preserve">eller EU-land, kan </w:t>
      </w:r>
      <w:r w:rsidR="00863360">
        <w:rPr>
          <w:sz w:val="22"/>
          <w:szCs w:val="22"/>
        </w:rPr>
        <w:t>vedkommende</w:t>
      </w:r>
      <w:r>
        <w:rPr>
          <w:sz w:val="22"/>
          <w:szCs w:val="22"/>
        </w:rPr>
        <w:t xml:space="preserve"> desuden </w:t>
      </w:r>
      <w:r w:rsidR="00863360">
        <w:rPr>
          <w:sz w:val="22"/>
          <w:szCs w:val="22"/>
        </w:rPr>
        <w:t>få</w:t>
      </w:r>
      <w:r>
        <w:rPr>
          <w:sz w:val="22"/>
          <w:szCs w:val="22"/>
        </w:rPr>
        <w:t xml:space="preserve"> adgang til NATO- og</w:t>
      </w:r>
      <w:r w:rsidR="00F04886">
        <w:rPr>
          <w:sz w:val="22"/>
          <w:szCs w:val="22"/>
        </w:rPr>
        <w:t>/eller</w:t>
      </w:r>
      <w:r>
        <w:rPr>
          <w:sz w:val="22"/>
          <w:szCs w:val="22"/>
        </w:rPr>
        <w:t xml:space="preserve"> EU-klassificerede informationer. </w:t>
      </w:r>
      <w:r w:rsidR="00687BB7">
        <w:rPr>
          <w:sz w:val="22"/>
          <w:szCs w:val="22"/>
        </w:rPr>
        <w:t xml:space="preserve">Hvis virksomheden skal </w:t>
      </w:r>
      <w:r w:rsidR="00005132">
        <w:rPr>
          <w:sz w:val="22"/>
          <w:szCs w:val="22"/>
        </w:rPr>
        <w:t xml:space="preserve">behandle og opbevare udenlandsk klassificeret information, bør den derfor udpege en sikkerhedschef med dansk statsborgerskab, så vedkommende kan håndtere den modtagne klassificerede information.  </w:t>
      </w:r>
    </w:p>
    <w:p w14:paraId="458B541D" w14:textId="77777777" w:rsidR="00EC126A" w:rsidRPr="00B30C13" w:rsidRDefault="00EC126A" w:rsidP="00EC126A">
      <w:pPr>
        <w:pStyle w:val="Overskrift2"/>
        <w:rPr>
          <w:rFonts w:asciiTheme="minorHAnsi" w:hAnsiTheme="minorHAnsi" w:cstheme="minorHAnsi"/>
          <w:sz w:val="22"/>
          <w:szCs w:val="22"/>
        </w:rPr>
      </w:pPr>
      <w:bookmarkStart w:id="16" w:name="_Toc233707770"/>
      <w:r w:rsidRPr="00B30C13">
        <w:rPr>
          <w:rFonts w:asciiTheme="minorHAnsi" w:hAnsiTheme="minorHAnsi" w:cstheme="minorHAnsi"/>
          <w:sz w:val="22"/>
          <w:szCs w:val="22"/>
        </w:rPr>
        <w:t>Uddannelse</w:t>
      </w:r>
      <w:bookmarkEnd w:id="15"/>
      <w:bookmarkEnd w:id="16"/>
      <w:r w:rsidRPr="00B30C13">
        <w:rPr>
          <w:rFonts w:asciiTheme="minorHAnsi" w:hAnsiTheme="minorHAnsi" w:cstheme="minorHAnsi"/>
          <w:sz w:val="22"/>
          <w:szCs w:val="22"/>
        </w:rPr>
        <w:t xml:space="preserve"> </w:t>
      </w:r>
    </w:p>
    <w:p w14:paraId="0D26BBC6" w14:textId="0138E714" w:rsidR="00B30C13" w:rsidRPr="00B30C13" w:rsidRDefault="00BC46B1" w:rsidP="00B30C13">
      <w:pPr>
        <w:pStyle w:val="Default"/>
        <w:rPr>
          <w:rFonts w:asciiTheme="minorHAnsi" w:hAnsiTheme="minorHAnsi" w:cstheme="minorHAnsi"/>
          <w:color w:val="auto"/>
          <w:sz w:val="22"/>
          <w:szCs w:val="22"/>
        </w:rPr>
      </w:pPr>
      <w:bookmarkStart w:id="17" w:name="_Toc427306635"/>
      <w:r>
        <w:rPr>
          <w:rFonts w:asciiTheme="minorHAnsi" w:hAnsiTheme="minorHAnsi" w:cstheme="minorHAnsi"/>
          <w:color w:val="auto"/>
          <w:sz w:val="22"/>
          <w:szCs w:val="22"/>
        </w:rPr>
        <w:t>Sektionen for Industrisikkerhed</w:t>
      </w:r>
      <w:r w:rsidR="00B30C13" w:rsidRPr="00B30C13">
        <w:rPr>
          <w:rFonts w:asciiTheme="minorHAnsi" w:hAnsiTheme="minorHAnsi" w:cstheme="minorHAnsi"/>
          <w:color w:val="auto"/>
          <w:sz w:val="22"/>
          <w:szCs w:val="22"/>
        </w:rPr>
        <w:t xml:space="preserve"> holder</w:t>
      </w:r>
      <w:r w:rsidR="0064188C">
        <w:rPr>
          <w:rFonts w:asciiTheme="minorHAnsi" w:hAnsiTheme="minorHAnsi" w:cstheme="minorHAnsi"/>
          <w:color w:val="auto"/>
          <w:sz w:val="22"/>
          <w:szCs w:val="22"/>
        </w:rPr>
        <w:t xml:space="preserve"> to gange om året</w:t>
      </w:r>
      <w:r w:rsidR="00B30C13" w:rsidRPr="00B30C13">
        <w:rPr>
          <w:rFonts w:asciiTheme="minorHAnsi" w:hAnsiTheme="minorHAnsi" w:cstheme="minorHAnsi"/>
          <w:color w:val="auto"/>
          <w:sz w:val="22"/>
          <w:szCs w:val="22"/>
        </w:rPr>
        <w:t xml:space="preserve"> </w:t>
      </w:r>
      <w:r w:rsidR="006F0147">
        <w:rPr>
          <w:rFonts w:asciiTheme="minorHAnsi" w:hAnsiTheme="minorHAnsi" w:cstheme="minorHAnsi"/>
          <w:color w:val="auto"/>
          <w:sz w:val="22"/>
          <w:szCs w:val="22"/>
        </w:rPr>
        <w:t>Kursus for</w:t>
      </w:r>
      <w:r w:rsidR="00B30C13" w:rsidRPr="00B30C13">
        <w:rPr>
          <w:rFonts w:asciiTheme="minorHAnsi" w:hAnsiTheme="minorHAnsi" w:cstheme="minorHAnsi"/>
          <w:color w:val="auto"/>
          <w:sz w:val="22"/>
          <w:szCs w:val="22"/>
        </w:rPr>
        <w:t xml:space="preserve"> </w:t>
      </w:r>
      <w:r w:rsidR="006F0147">
        <w:rPr>
          <w:rFonts w:asciiTheme="minorHAnsi" w:hAnsiTheme="minorHAnsi" w:cstheme="minorHAnsi"/>
          <w:color w:val="auto"/>
          <w:sz w:val="22"/>
          <w:szCs w:val="22"/>
        </w:rPr>
        <w:t>S</w:t>
      </w:r>
      <w:r w:rsidR="00B30C13" w:rsidRPr="00B30C13">
        <w:rPr>
          <w:rFonts w:asciiTheme="minorHAnsi" w:hAnsiTheme="minorHAnsi" w:cstheme="minorHAnsi"/>
          <w:color w:val="auto"/>
          <w:sz w:val="22"/>
          <w:szCs w:val="22"/>
        </w:rPr>
        <w:t xml:space="preserve">ikkerhedschefer. </w:t>
      </w:r>
      <w:r w:rsidR="006A69F6">
        <w:rPr>
          <w:rFonts w:asciiTheme="minorHAnsi" w:hAnsiTheme="minorHAnsi" w:cstheme="minorHAnsi"/>
          <w:color w:val="auto"/>
          <w:sz w:val="22"/>
          <w:szCs w:val="22"/>
        </w:rPr>
        <w:t>K</w:t>
      </w:r>
      <w:r w:rsidR="00B30C13" w:rsidRPr="00B30C13">
        <w:rPr>
          <w:rFonts w:asciiTheme="minorHAnsi" w:hAnsiTheme="minorHAnsi" w:cstheme="minorHAnsi"/>
          <w:color w:val="auto"/>
          <w:sz w:val="22"/>
          <w:szCs w:val="22"/>
        </w:rPr>
        <w:t>urset er obligatorisk</w:t>
      </w:r>
      <w:r w:rsidR="006A69F6">
        <w:rPr>
          <w:rFonts w:asciiTheme="minorHAnsi" w:hAnsiTheme="minorHAnsi" w:cstheme="minorHAnsi"/>
          <w:color w:val="auto"/>
          <w:sz w:val="22"/>
          <w:szCs w:val="22"/>
        </w:rPr>
        <w:t xml:space="preserve"> og </w:t>
      </w:r>
      <w:r w:rsidR="00B30C13" w:rsidRPr="00B30C13">
        <w:rPr>
          <w:rFonts w:asciiTheme="minorHAnsi" w:hAnsiTheme="minorHAnsi" w:cstheme="minorHAnsi"/>
          <w:color w:val="auto"/>
          <w:sz w:val="22"/>
          <w:szCs w:val="22"/>
        </w:rPr>
        <w:t>foregår som hovedregel</w:t>
      </w:r>
      <w:r w:rsidR="006F0147">
        <w:rPr>
          <w:rFonts w:asciiTheme="minorHAnsi" w:hAnsiTheme="minorHAnsi" w:cstheme="minorHAnsi"/>
          <w:color w:val="auto"/>
          <w:sz w:val="22"/>
          <w:szCs w:val="22"/>
        </w:rPr>
        <w:t xml:space="preserve"> forår og efterår</w:t>
      </w:r>
      <w:r w:rsidR="00B30C13" w:rsidRPr="00B30C13">
        <w:rPr>
          <w:rFonts w:asciiTheme="minorHAnsi" w:hAnsiTheme="minorHAnsi" w:cstheme="minorHAnsi"/>
          <w:color w:val="auto"/>
          <w:sz w:val="22"/>
          <w:szCs w:val="22"/>
        </w:rPr>
        <w:t xml:space="preserve">. </w:t>
      </w:r>
      <w:r w:rsidR="00FF24A4">
        <w:rPr>
          <w:rFonts w:asciiTheme="minorHAnsi" w:hAnsiTheme="minorHAnsi" w:cstheme="minorHAnsi"/>
          <w:color w:val="auto"/>
          <w:sz w:val="22"/>
          <w:szCs w:val="22"/>
        </w:rPr>
        <w:t xml:space="preserve">FE sender </w:t>
      </w:r>
      <w:r w:rsidR="004801FF">
        <w:rPr>
          <w:rFonts w:asciiTheme="minorHAnsi" w:hAnsiTheme="minorHAnsi" w:cstheme="minorHAnsi"/>
          <w:color w:val="auto"/>
          <w:sz w:val="22"/>
          <w:szCs w:val="22"/>
        </w:rPr>
        <w:t>mail</w:t>
      </w:r>
      <w:r w:rsidR="00FF24A4">
        <w:rPr>
          <w:rFonts w:asciiTheme="minorHAnsi" w:hAnsiTheme="minorHAnsi" w:cstheme="minorHAnsi"/>
          <w:color w:val="auto"/>
          <w:sz w:val="22"/>
          <w:szCs w:val="22"/>
        </w:rPr>
        <w:t xml:space="preserve"> til s</w:t>
      </w:r>
      <w:r w:rsidR="00C26159">
        <w:rPr>
          <w:rFonts w:asciiTheme="minorHAnsi" w:hAnsiTheme="minorHAnsi" w:cstheme="minorHAnsi"/>
          <w:color w:val="auto"/>
          <w:sz w:val="22"/>
          <w:szCs w:val="22"/>
        </w:rPr>
        <w:t>ikkerhedschefe</w:t>
      </w:r>
      <w:r w:rsidR="00FF24A4">
        <w:rPr>
          <w:rFonts w:asciiTheme="minorHAnsi" w:hAnsiTheme="minorHAnsi" w:cstheme="minorHAnsi"/>
          <w:color w:val="auto"/>
          <w:sz w:val="22"/>
          <w:szCs w:val="22"/>
        </w:rPr>
        <w:t>n med oplysninger om kurset ca. en måned forud for kursets afvikling.</w:t>
      </w:r>
    </w:p>
    <w:p w14:paraId="21FE493D" w14:textId="77777777" w:rsidR="00EC126A" w:rsidRPr="00B30C13" w:rsidRDefault="00EC126A" w:rsidP="00EC126A">
      <w:pPr>
        <w:pStyle w:val="Overskrift2"/>
        <w:rPr>
          <w:rFonts w:asciiTheme="minorHAnsi" w:hAnsiTheme="minorHAnsi" w:cstheme="minorHAnsi"/>
          <w:sz w:val="22"/>
          <w:szCs w:val="22"/>
        </w:rPr>
      </w:pPr>
      <w:bookmarkStart w:id="18" w:name="_Toc233707771"/>
      <w:r w:rsidRPr="00B30C13">
        <w:rPr>
          <w:rFonts w:asciiTheme="minorHAnsi" w:hAnsiTheme="minorHAnsi" w:cstheme="minorHAnsi"/>
          <w:sz w:val="22"/>
          <w:szCs w:val="22"/>
        </w:rPr>
        <w:t>Ejerskifte mv.</w:t>
      </w:r>
      <w:bookmarkEnd w:id="17"/>
      <w:bookmarkEnd w:id="18"/>
      <w:r w:rsidRPr="00B30C13">
        <w:rPr>
          <w:rFonts w:asciiTheme="minorHAnsi" w:hAnsiTheme="minorHAnsi" w:cstheme="minorHAnsi"/>
          <w:sz w:val="22"/>
          <w:szCs w:val="22"/>
        </w:rPr>
        <w:t xml:space="preserve"> </w:t>
      </w:r>
    </w:p>
    <w:p w14:paraId="334C6661" w14:textId="459C0E82" w:rsidR="00B30C13" w:rsidRDefault="00B30C13" w:rsidP="00B30C13">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Planlægges der ejerskifte eller fusion, skal v</w:t>
      </w:r>
      <w:r w:rsidR="00DD59BE">
        <w:rPr>
          <w:rFonts w:asciiTheme="minorHAnsi" w:hAnsiTheme="minorHAnsi" w:cstheme="minorHAnsi"/>
          <w:color w:val="auto"/>
          <w:sz w:val="22"/>
          <w:szCs w:val="22"/>
        </w:rPr>
        <w:t xml:space="preserve">irksomheden snarest underrette </w:t>
      </w:r>
      <w:r w:rsidR="00BC46B1">
        <w:rPr>
          <w:rFonts w:asciiTheme="minorHAnsi" w:hAnsiTheme="minorHAnsi" w:cstheme="minorHAnsi"/>
          <w:color w:val="auto"/>
          <w:sz w:val="22"/>
          <w:szCs w:val="22"/>
        </w:rPr>
        <w:t>Sektionen for Industrisikkerhed</w:t>
      </w:r>
      <w:r w:rsidRPr="00B30C13">
        <w:rPr>
          <w:rFonts w:asciiTheme="minorHAnsi" w:hAnsiTheme="minorHAnsi" w:cstheme="minorHAnsi"/>
          <w:color w:val="auto"/>
          <w:sz w:val="22"/>
          <w:szCs w:val="22"/>
        </w:rPr>
        <w:t xml:space="preserve"> om det kommende ejerforhold. </w:t>
      </w:r>
      <w:r w:rsidR="003C2D64">
        <w:rPr>
          <w:rFonts w:asciiTheme="minorHAnsi" w:hAnsiTheme="minorHAnsi" w:cstheme="minorHAnsi"/>
          <w:color w:val="auto"/>
          <w:sz w:val="22"/>
          <w:szCs w:val="22"/>
        </w:rPr>
        <w:t>Det samme gælder, hvis virksomheden ændrer navn</w:t>
      </w:r>
      <w:r w:rsidR="00A326E7">
        <w:rPr>
          <w:rFonts w:asciiTheme="minorHAnsi" w:hAnsiTheme="minorHAnsi" w:cstheme="minorHAnsi"/>
          <w:color w:val="auto"/>
          <w:sz w:val="22"/>
          <w:szCs w:val="22"/>
        </w:rPr>
        <w:t xml:space="preserve"> eller flytter fra den godkendte adresse</w:t>
      </w:r>
      <w:r w:rsidR="003C2D64">
        <w:rPr>
          <w:rFonts w:asciiTheme="minorHAnsi" w:hAnsiTheme="minorHAnsi" w:cstheme="minorHAnsi"/>
          <w:color w:val="auto"/>
          <w:sz w:val="22"/>
          <w:szCs w:val="22"/>
        </w:rPr>
        <w:t>.</w:t>
      </w:r>
    </w:p>
    <w:p w14:paraId="077446DF" w14:textId="12CF7AE2" w:rsidR="00F01514" w:rsidRDefault="00F01514" w:rsidP="00B30C13">
      <w:pPr>
        <w:pStyle w:val="Default"/>
        <w:rPr>
          <w:rFonts w:asciiTheme="minorHAnsi" w:hAnsiTheme="minorHAnsi" w:cstheme="minorHAnsi"/>
          <w:color w:val="auto"/>
          <w:sz w:val="22"/>
          <w:szCs w:val="22"/>
        </w:rPr>
      </w:pPr>
    </w:p>
    <w:p w14:paraId="3CA9E779" w14:textId="6DC69808" w:rsidR="00F01514" w:rsidRPr="00B30C13" w:rsidRDefault="00F01514" w:rsidP="00A326E7">
      <w:pPr>
        <w:pStyle w:val="Opstilling-punkttegn"/>
        <w:numPr>
          <w:ilvl w:val="0"/>
          <w:numId w:val="0"/>
        </w:numPr>
        <w:rPr>
          <w:rFonts w:asciiTheme="minorHAnsi" w:hAnsiTheme="minorHAnsi" w:cstheme="minorHAnsi"/>
          <w:sz w:val="22"/>
          <w:szCs w:val="22"/>
        </w:rPr>
      </w:pPr>
      <w:r>
        <w:rPr>
          <w:rFonts w:asciiTheme="minorHAnsi" w:hAnsiTheme="minorHAnsi" w:cstheme="minorHAnsi"/>
          <w:sz w:val="22"/>
          <w:szCs w:val="22"/>
        </w:rPr>
        <w:t xml:space="preserve">For at opretholde virksomhedsgodkendelsen, er det et krav, at sikkerhedsdeklarationen altid er fuldstændig korrekt. Derfor er virksomheden forpligtet til løbende at informere om alle ændringer i den nationale – og især den internationale – ejerskabsstruktur, herunder ændringer i de legale og ultimative ejerforhold. </w:t>
      </w:r>
    </w:p>
    <w:p w14:paraId="15005A14" w14:textId="77777777" w:rsidR="00B30C13" w:rsidRPr="00B30C13" w:rsidRDefault="00B30C13" w:rsidP="00B30C13">
      <w:pPr>
        <w:pStyle w:val="Default"/>
        <w:rPr>
          <w:rFonts w:asciiTheme="minorHAnsi" w:hAnsiTheme="minorHAnsi" w:cstheme="minorHAnsi"/>
          <w:color w:val="auto"/>
          <w:sz w:val="22"/>
          <w:szCs w:val="22"/>
        </w:rPr>
      </w:pPr>
    </w:p>
    <w:p w14:paraId="37680E6B" w14:textId="3302D298" w:rsidR="0042623B" w:rsidRDefault="0042623B" w:rsidP="00B30C1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Virksomheden skal straks underrette Sektionen for Industrisikkerhed og den indstillende myndighed eller eventuel hovedleverandør, hvis virksomheden lukker eller går konkurs, så klassificeret materiale kan inddrages. </w:t>
      </w:r>
    </w:p>
    <w:p w14:paraId="2A241D25" w14:textId="77777777" w:rsidR="00B30C13" w:rsidRPr="00B30C13" w:rsidRDefault="00B30C13" w:rsidP="00B30C13">
      <w:pPr>
        <w:pStyle w:val="Default"/>
        <w:rPr>
          <w:rFonts w:asciiTheme="minorHAnsi" w:hAnsiTheme="minorHAnsi" w:cstheme="minorHAnsi"/>
          <w:color w:val="auto"/>
          <w:sz w:val="22"/>
          <w:szCs w:val="22"/>
        </w:rPr>
      </w:pPr>
    </w:p>
    <w:p w14:paraId="467EE2BE" w14:textId="77777777" w:rsidR="00EC126A" w:rsidRPr="00A37DAC" w:rsidRDefault="00B30C13" w:rsidP="00BC46B1">
      <w:pPr>
        <w:pStyle w:val="Default"/>
        <w:rPr>
          <w:rFonts w:asciiTheme="minorHAnsi" w:hAnsiTheme="minorHAnsi" w:cstheme="minorHAnsi"/>
          <w:color w:val="3F5C59"/>
          <w:szCs w:val="22"/>
        </w:rPr>
      </w:pPr>
      <w:r w:rsidRPr="00B30C13">
        <w:rPr>
          <w:rFonts w:asciiTheme="minorHAnsi" w:hAnsiTheme="minorHAnsi" w:cstheme="minorHAnsi"/>
          <w:color w:val="auto"/>
          <w:sz w:val="22"/>
          <w:szCs w:val="22"/>
        </w:rPr>
        <w:t>I tilfælde af lukning, konkurs eller afmelding af virksomheden afleveres samtlige fr</w:t>
      </w:r>
      <w:r w:rsidR="00DB194C">
        <w:rPr>
          <w:rFonts w:asciiTheme="minorHAnsi" w:hAnsiTheme="minorHAnsi" w:cstheme="minorHAnsi"/>
          <w:color w:val="auto"/>
          <w:sz w:val="22"/>
          <w:szCs w:val="22"/>
        </w:rPr>
        <w:t xml:space="preserve">atrædelseserklæringer til </w:t>
      </w:r>
      <w:bookmarkStart w:id="19" w:name="_Toc427306636"/>
      <w:r w:rsidR="00BC46B1">
        <w:rPr>
          <w:rFonts w:asciiTheme="minorHAnsi" w:hAnsiTheme="minorHAnsi" w:cstheme="minorHAnsi"/>
          <w:color w:val="auto"/>
          <w:sz w:val="22"/>
          <w:szCs w:val="22"/>
        </w:rPr>
        <w:t>Sektionen for Industrisikkerhed</w:t>
      </w:r>
      <w:bookmarkEnd w:id="19"/>
      <w:r w:rsidR="00BC46B1">
        <w:rPr>
          <w:rFonts w:asciiTheme="minorHAnsi" w:hAnsiTheme="minorHAnsi" w:cstheme="minorHAnsi"/>
          <w:color w:val="auto"/>
          <w:sz w:val="22"/>
          <w:szCs w:val="22"/>
        </w:rPr>
        <w:t>.</w:t>
      </w:r>
    </w:p>
    <w:p w14:paraId="0CCD65BF" w14:textId="77777777" w:rsidR="00B30C13" w:rsidRDefault="00B30C13" w:rsidP="006F0147">
      <w:pPr>
        <w:pStyle w:val="NormalWeb"/>
        <w:rPr>
          <w:rFonts w:asciiTheme="minorHAnsi" w:hAnsiTheme="minorHAnsi" w:cstheme="minorHAnsi"/>
          <w:sz w:val="22"/>
          <w:szCs w:val="22"/>
        </w:rPr>
      </w:pPr>
      <w:bookmarkStart w:id="20" w:name="_Toc427306637"/>
      <w:r w:rsidRPr="00B30C13">
        <w:rPr>
          <w:rFonts w:asciiTheme="minorHAnsi" w:hAnsiTheme="minorHAnsi" w:cstheme="minorHAnsi"/>
          <w:sz w:val="22"/>
          <w:szCs w:val="22"/>
        </w:rPr>
        <w:t>De detaljerede regler for personelsikkerhed findes i kapitel 2 i</w:t>
      </w:r>
      <w:r w:rsidR="00D67178">
        <w:rPr>
          <w:rFonts w:asciiTheme="minorHAnsi" w:hAnsiTheme="minorHAnsi" w:cstheme="minorHAnsi"/>
          <w:sz w:val="22"/>
          <w:szCs w:val="22"/>
        </w:rPr>
        <w:t xml:space="preserve"> FKOBST 358-1</w:t>
      </w:r>
      <w:r w:rsidR="00275F11">
        <w:rPr>
          <w:rFonts w:asciiTheme="minorHAnsi" w:hAnsiTheme="minorHAnsi" w:cstheme="minorHAnsi"/>
          <w:sz w:val="22"/>
          <w:szCs w:val="22"/>
        </w:rPr>
        <w:t xml:space="preserve"> (Kapitlet kan rekvireres ved henvendelse til Sektionen for Industrisikkerhed)</w:t>
      </w:r>
      <w:r w:rsidR="00D67178">
        <w:rPr>
          <w:rFonts w:asciiTheme="minorHAnsi" w:hAnsiTheme="minorHAnsi" w:cstheme="minorHAnsi"/>
          <w:sz w:val="22"/>
          <w:szCs w:val="22"/>
        </w:rPr>
        <w:t>.</w:t>
      </w:r>
    </w:p>
    <w:p w14:paraId="3EC5183E" w14:textId="77777777" w:rsidR="000B3670" w:rsidRPr="000B3670" w:rsidRDefault="000B3670" w:rsidP="000B3670">
      <w:pPr>
        <w:pStyle w:val="Overskrift1"/>
        <w:widowControl w:val="0"/>
        <w:numPr>
          <w:ilvl w:val="0"/>
          <w:numId w:val="26"/>
        </w:numPr>
        <w:tabs>
          <w:tab w:val="clear" w:pos="312"/>
          <w:tab w:val="clear" w:pos="624"/>
          <w:tab w:val="clear" w:pos="936"/>
          <w:tab w:val="clear" w:pos="1247"/>
          <w:tab w:val="clear" w:pos="4820"/>
          <w:tab w:val="clear" w:pos="9639"/>
        </w:tabs>
        <w:autoSpaceDE w:val="0"/>
        <w:autoSpaceDN w:val="0"/>
        <w:adjustRightInd w:val="0"/>
        <w:spacing w:line="240" w:lineRule="auto"/>
        <w:ind w:left="426" w:hanging="437"/>
        <w:rPr>
          <w:rFonts w:asciiTheme="minorHAnsi" w:hAnsiTheme="minorHAnsi" w:cstheme="minorHAnsi"/>
          <w:color w:val="3F5C59"/>
          <w:szCs w:val="22"/>
        </w:rPr>
      </w:pPr>
      <w:bookmarkStart w:id="21" w:name="_Toc233707772"/>
      <w:r w:rsidRPr="000B3670">
        <w:rPr>
          <w:rFonts w:asciiTheme="minorHAnsi" w:hAnsiTheme="minorHAnsi" w:cstheme="minorHAnsi"/>
          <w:color w:val="3F5C59"/>
          <w:szCs w:val="22"/>
        </w:rPr>
        <w:t>Personelsikkerhed</w:t>
      </w:r>
      <w:bookmarkEnd w:id="21"/>
    </w:p>
    <w:p w14:paraId="2A3FE3C8" w14:textId="77777777" w:rsidR="00EC126A" w:rsidRPr="00B30C13" w:rsidRDefault="00EC126A" w:rsidP="00EC126A">
      <w:pPr>
        <w:pStyle w:val="Overskrift2"/>
        <w:rPr>
          <w:rFonts w:asciiTheme="minorHAnsi" w:hAnsiTheme="minorHAnsi" w:cstheme="minorHAnsi"/>
          <w:sz w:val="22"/>
          <w:szCs w:val="22"/>
        </w:rPr>
      </w:pPr>
      <w:bookmarkStart w:id="22" w:name="_Toc233707773"/>
      <w:r w:rsidRPr="00B30C13">
        <w:rPr>
          <w:rFonts w:asciiTheme="minorHAnsi" w:hAnsiTheme="minorHAnsi" w:cstheme="minorHAnsi"/>
          <w:sz w:val="22"/>
          <w:szCs w:val="22"/>
        </w:rPr>
        <w:t>Personkredsen</w:t>
      </w:r>
      <w:bookmarkEnd w:id="20"/>
      <w:bookmarkEnd w:id="22"/>
    </w:p>
    <w:p w14:paraId="701240A7" w14:textId="59CF4184" w:rsidR="00B30C13" w:rsidRPr="00B30C13" w:rsidRDefault="00B30C13" w:rsidP="00B30C13">
      <w:pPr>
        <w:pStyle w:val="Default"/>
        <w:rPr>
          <w:rFonts w:asciiTheme="minorHAnsi" w:hAnsiTheme="minorHAnsi" w:cstheme="minorHAnsi"/>
          <w:color w:val="auto"/>
          <w:sz w:val="22"/>
          <w:szCs w:val="22"/>
        </w:rPr>
      </w:pPr>
      <w:bookmarkStart w:id="23" w:name="_Toc427306638"/>
      <w:r w:rsidRPr="00B30C13">
        <w:rPr>
          <w:rFonts w:asciiTheme="minorHAnsi" w:hAnsiTheme="minorHAnsi" w:cstheme="minorHAnsi"/>
          <w:color w:val="auto"/>
          <w:sz w:val="22"/>
          <w:szCs w:val="22"/>
        </w:rPr>
        <w:t xml:space="preserve">I henhold til </w:t>
      </w:r>
      <w:hyperlink r:id="rId19" w:history="1">
        <w:r w:rsidRPr="00B6102E">
          <w:rPr>
            <w:rStyle w:val="Hyperlink"/>
            <w:rFonts w:asciiTheme="minorHAnsi" w:hAnsiTheme="minorHAnsi" w:cstheme="minorHAnsi"/>
            <w:sz w:val="22"/>
            <w:szCs w:val="22"/>
          </w:rPr>
          <w:t>Sikkerhedscirkulæret</w:t>
        </w:r>
      </w:hyperlink>
      <w:r w:rsidR="00B6102E">
        <w:rPr>
          <w:rFonts w:asciiTheme="minorHAnsi" w:hAnsiTheme="minorHAnsi" w:cstheme="minorHAnsi"/>
          <w:color w:val="auto"/>
          <w:sz w:val="22"/>
          <w:szCs w:val="22"/>
        </w:rPr>
        <w:t xml:space="preserve"> </w:t>
      </w:r>
      <w:r w:rsidRPr="00B30C13">
        <w:rPr>
          <w:rFonts w:asciiTheme="minorHAnsi" w:hAnsiTheme="minorHAnsi" w:cstheme="minorHAnsi"/>
          <w:color w:val="auto"/>
          <w:sz w:val="22"/>
          <w:szCs w:val="22"/>
        </w:rPr>
        <w:t>skal personer, der får adgang til klassificerede informationer, være sikkerhedsgodkendt</w:t>
      </w:r>
      <w:r w:rsidR="00092D63">
        <w:rPr>
          <w:rFonts w:asciiTheme="minorHAnsi" w:hAnsiTheme="minorHAnsi" w:cstheme="minorHAnsi"/>
          <w:color w:val="auto"/>
          <w:sz w:val="22"/>
          <w:szCs w:val="22"/>
        </w:rPr>
        <w:t>e</w:t>
      </w:r>
      <w:r w:rsidRPr="00B30C13">
        <w:rPr>
          <w:rFonts w:asciiTheme="minorHAnsi" w:hAnsiTheme="minorHAnsi" w:cstheme="minorHAnsi"/>
          <w:color w:val="auto"/>
          <w:sz w:val="22"/>
          <w:szCs w:val="22"/>
        </w:rPr>
        <w:t>. For ansatte i virksomheder, der leverer varer eller tjenesteydelser til myndigheder inden</w:t>
      </w:r>
      <w:r w:rsidR="00092D63">
        <w:rPr>
          <w:rFonts w:asciiTheme="minorHAnsi" w:hAnsiTheme="minorHAnsi" w:cstheme="minorHAnsi"/>
          <w:color w:val="auto"/>
          <w:sz w:val="22"/>
          <w:szCs w:val="22"/>
        </w:rPr>
        <w:t xml:space="preserve"> </w:t>
      </w:r>
      <w:r w:rsidRPr="00B30C13">
        <w:rPr>
          <w:rFonts w:asciiTheme="minorHAnsi" w:hAnsiTheme="minorHAnsi" w:cstheme="minorHAnsi"/>
          <w:color w:val="auto"/>
          <w:sz w:val="22"/>
          <w:szCs w:val="22"/>
        </w:rPr>
        <w:t>for Forsvarsministeriets område, er det FE</w:t>
      </w:r>
      <w:r w:rsidR="00E966CB">
        <w:rPr>
          <w:rFonts w:asciiTheme="minorHAnsi" w:hAnsiTheme="minorHAnsi" w:cstheme="minorHAnsi"/>
          <w:color w:val="auto"/>
          <w:sz w:val="22"/>
          <w:szCs w:val="22"/>
        </w:rPr>
        <w:t>,</w:t>
      </w:r>
      <w:r w:rsidRPr="00B30C13">
        <w:rPr>
          <w:rFonts w:asciiTheme="minorHAnsi" w:hAnsiTheme="minorHAnsi" w:cstheme="minorHAnsi"/>
          <w:color w:val="auto"/>
          <w:sz w:val="22"/>
          <w:szCs w:val="22"/>
        </w:rPr>
        <w:t xml:space="preserve"> der foretager godkendelsen. </w:t>
      </w:r>
    </w:p>
    <w:p w14:paraId="07472E13" w14:textId="77777777" w:rsidR="00EC126A" w:rsidRPr="00B30C13" w:rsidRDefault="00EC126A" w:rsidP="00EC126A">
      <w:pPr>
        <w:pStyle w:val="Overskrift2"/>
        <w:rPr>
          <w:rFonts w:asciiTheme="minorHAnsi" w:hAnsiTheme="minorHAnsi" w:cstheme="minorHAnsi"/>
          <w:sz w:val="22"/>
          <w:szCs w:val="22"/>
        </w:rPr>
      </w:pPr>
      <w:bookmarkStart w:id="24" w:name="_Toc233707774"/>
      <w:r w:rsidRPr="00B30C13">
        <w:rPr>
          <w:rFonts w:asciiTheme="minorHAnsi" w:hAnsiTheme="minorHAnsi" w:cstheme="minorHAnsi"/>
          <w:sz w:val="22"/>
          <w:szCs w:val="22"/>
        </w:rPr>
        <w:t>Beslutningsgrundlaget</w:t>
      </w:r>
      <w:bookmarkEnd w:id="23"/>
      <w:bookmarkEnd w:id="24"/>
    </w:p>
    <w:p w14:paraId="50BF357D" w14:textId="425F340C" w:rsidR="00B30C13" w:rsidRDefault="00B30C13" w:rsidP="00B30C13">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Ifølge </w:t>
      </w:r>
      <w:hyperlink r:id="rId20" w:history="1">
        <w:r w:rsidRPr="00B6102E">
          <w:rPr>
            <w:rStyle w:val="Hyperlink"/>
            <w:rFonts w:asciiTheme="minorHAnsi" w:hAnsiTheme="minorHAnsi" w:cstheme="minorHAnsi"/>
            <w:sz w:val="22"/>
            <w:szCs w:val="22"/>
          </w:rPr>
          <w:t>Sikkerhedscirkulæret</w:t>
        </w:r>
      </w:hyperlink>
      <w:r w:rsidRPr="000622C8">
        <w:rPr>
          <w:rFonts w:asciiTheme="minorHAnsi" w:hAnsiTheme="minorHAnsi" w:cstheme="minorHAnsi"/>
          <w:color w:val="auto"/>
          <w:sz w:val="22"/>
          <w:szCs w:val="22"/>
        </w:rPr>
        <w:t xml:space="preserve"> skal afgørelser om sikkerhedsgodkendelse træffes på grundlag af en</w:t>
      </w:r>
      <w:r w:rsidR="00A075C4">
        <w:rPr>
          <w:rFonts w:asciiTheme="minorHAnsi" w:hAnsiTheme="minorHAnsi" w:cstheme="minorHAnsi"/>
          <w:color w:val="auto"/>
          <w:sz w:val="22"/>
          <w:szCs w:val="22"/>
        </w:rPr>
        <w:t xml:space="preserve"> individuel og</w:t>
      </w:r>
      <w:r w:rsidRPr="000622C8">
        <w:rPr>
          <w:rFonts w:asciiTheme="minorHAnsi" w:hAnsiTheme="minorHAnsi" w:cstheme="minorHAnsi"/>
          <w:color w:val="auto"/>
          <w:sz w:val="22"/>
          <w:szCs w:val="22"/>
        </w:rPr>
        <w:t xml:space="preserve"> konkret vurdering. FE skal især lægge vægt på, om den pågældende person har en sådan adfærd og karakter, at der ikke kan være tvivl om pågældendes pålidelighed</w:t>
      </w:r>
      <w:r w:rsidR="0042623B">
        <w:rPr>
          <w:rFonts w:asciiTheme="minorHAnsi" w:hAnsiTheme="minorHAnsi" w:cstheme="minorHAnsi"/>
          <w:color w:val="auto"/>
          <w:sz w:val="22"/>
          <w:szCs w:val="22"/>
        </w:rPr>
        <w:t xml:space="preserve"> i forbindelse med</w:t>
      </w:r>
      <w:r w:rsidRPr="000622C8">
        <w:rPr>
          <w:rFonts w:asciiTheme="minorHAnsi" w:hAnsiTheme="minorHAnsi" w:cstheme="minorHAnsi"/>
          <w:color w:val="auto"/>
          <w:sz w:val="22"/>
          <w:szCs w:val="22"/>
        </w:rPr>
        <w:t xml:space="preserve"> håndtering af klassificerede informationer. Oplysninger om en ægtefælles</w:t>
      </w:r>
      <w:r w:rsidR="00742561">
        <w:rPr>
          <w:rFonts w:asciiTheme="minorHAnsi" w:hAnsiTheme="minorHAnsi" w:cstheme="minorHAnsi"/>
          <w:color w:val="auto"/>
          <w:sz w:val="22"/>
          <w:szCs w:val="22"/>
        </w:rPr>
        <w:t>,</w:t>
      </w:r>
      <w:r w:rsidRPr="000622C8">
        <w:rPr>
          <w:rFonts w:asciiTheme="minorHAnsi" w:hAnsiTheme="minorHAnsi" w:cstheme="minorHAnsi"/>
          <w:color w:val="auto"/>
          <w:sz w:val="22"/>
          <w:szCs w:val="22"/>
        </w:rPr>
        <w:t xml:space="preserve"> samlevers </w:t>
      </w:r>
      <w:r w:rsidR="00742561">
        <w:rPr>
          <w:rFonts w:asciiTheme="minorHAnsi" w:hAnsiTheme="minorHAnsi" w:cstheme="minorHAnsi"/>
          <w:color w:val="auto"/>
          <w:sz w:val="22"/>
          <w:szCs w:val="22"/>
        </w:rPr>
        <w:t xml:space="preserve">eller samboendes </w:t>
      </w:r>
      <w:r w:rsidRPr="000622C8">
        <w:rPr>
          <w:rFonts w:asciiTheme="minorHAnsi" w:hAnsiTheme="minorHAnsi" w:cstheme="minorHAnsi"/>
          <w:color w:val="auto"/>
          <w:sz w:val="22"/>
          <w:szCs w:val="22"/>
        </w:rPr>
        <w:t xml:space="preserve">adfærd og karakter kan også tillægges betydning. </w:t>
      </w:r>
    </w:p>
    <w:p w14:paraId="5273EB27" w14:textId="77777777" w:rsidR="007A3B84" w:rsidRPr="000622C8" w:rsidRDefault="007A3B84" w:rsidP="00B30C13">
      <w:pPr>
        <w:pStyle w:val="Default"/>
        <w:rPr>
          <w:rFonts w:asciiTheme="minorHAnsi" w:hAnsiTheme="minorHAnsi" w:cstheme="minorHAnsi"/>
          <w:color w:val="auto"/>
          <w:sz w:val="22"/>
          <w:szCs w:val="22"/>
        </w:rPr>
      </w:pPr>
    </w:p>
    <w:p w14:paraId="441122D7" w14:textId="7631EBAA" w:rsidR="00B30C13" w:rsidRPr="000622C8" w:rsidRDefault="00B30C13" w:rsidP="00B30C13">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Afgørelser om sikkerhedsgodkendelse træffes på grundlag af oplysninger, som den pågældende person selv giver ved udfyldelsen af et</w:t>
      </w:r>
      <w:r w:rsidR="00A075C4">
        <w:rPr>
          <w:rFonts w:asciiTheme="minorHAnsi" w:hAnsiTheme="minorHAnsi" w:cstheme="minorHAnsi"/>
          <w:color w:val="auto"/>
          <w:sz w:val="22"/>
          <w:szCs w:val="22"/>
        </w:rPr>
        <w:t xml:space="preserve"> elektronisk</w:t>
      </w:r>
      <w:r w:rsidRPr="000622C8">
        <w:rPr>
          <w:rFonts w:asciiTheme="minorHAnsi" w:hAnsiTheme="minorHAnsi" w:cstheme="minorHAnsi"/>
          <w:color w:val="auto"/>
          <w:sz w:val="22"/>
          <w:szCs w:val="22"/>
        </w:rPr>
        <w:t xml:space="preserve"> oplysningsskema, og de oplysninger</w:t>
      </w:r>
      <w:r w:rsidR="00E966CB">
        <w:rPr>
          <w:rFonts w:asciiTheme="minorHAnsi" w:hAnsiTheme="minorHAnsi" w:cstheme="minorHAnsi"/>
          <w:color w:val="auto"/>
          <w:sz w:val="22"/>
          <w:szCs w:val="22"/>
        </w:rPr>
        <w:t>,</w:t>
      </w:r>
      <w:r w:rsidRPr="000622C8">
        <w:rPr>
          <w:rFonts w:asciiTheme="minorHAnsi" w:hAnsiTheme="minorHAnsi" w:cstheme="minorHAnsi"/>
          <w:color w:val="auto"/>
          <w:sz w:val="22"/>
          <w:szCs w:val="22"/>
        </w:rPr>
        <w:t xml:space="preserve"> </w:t>
      </w:r>
      <w:r w:rsidRPr="00205777">
        <w:rPr>
          <w:rFonts w:asciiTheme="minorHAnsi" w:hAnsiTheme="minorHAnsi" w:cstheme="minorHAnsi"/>
          <w:color w:val="auto"/>
          <w:sz w:val="22"/>
          <w:szCs w:val="22"/>
        </w:rPr>
        <w:t>FE rekvirerer fra</w:t>
      </w:r>
      <w:r w:rsidR="00BF72B9" w:rsidRPr="00776B55">
        <w:rPr>
          <w:rFonts w:asciiTheme="minorHAnsi" w:hAnsiTheme="minorHAnsi" w:cstheme="minorHAnsi"/>
          <w:color w:val="auto"/>
          <w:sz w:val="22"/>
          <w:szCs w:val="22"/>
        </w:rPr>
        <w:t xml:space="preserve"> andre</w:t>
      </w:r>
      <w:r w:rsidRPr="00205777">
        <w:rPr>
          <w:rFonts w:asciiTheme="minorHAnsi" w:hAnsiTheme="minorHAnsi" w:cstheme="minorHAnsi"/>
          <w:color w:val="auto"/>
          <w:sz w:val="22"/>
          <w:szCs w:val="22"/>
        </w:rPr>
        <w:t xml:space="preserve"> myndigheder</w:t>
      </w:r>
      <w:r w:rsidR="00BF72B9" w:rsidRPr="00776B55">
        <w:rPr>
          <w:rFonts w:asciiTheme="minorHAnsi" w:hAnsiTheme="minorHAnsi" w:cstheme="minorHAnsi"/>
          <w:color w:val="auto"/>
          <w:sz w:val="22"/>
          <w:szCs w:val="22"/>
        </w:rPr>
        <w:t>.</w:t>
      </w:r>
      <w:r w:rsidR="00BF72B9">
        <w:rPr>
          <w:rFonts w:asciiTheme="minorHAnsi" w:hAnsiTheme="minorHAnsi" w:cstheme="minorHAnsi"/>
          <w:color w:val="auto"/>
          <w:sz w:val="22"/>
          <w:szCs w:val="22"/>
        </w:rPr>
        <w:t xml:space="preserve"> </w:t>
      </w:r>
    </w:p>
    <w:p w14:paraId="60726C9E" w14:textId="77777777" w:rsidR="00B30C13" w:rsidRPr="000622C8" w:rsidRDefault="00B30C13" w:rsidP="00B30C13">
      <w:pPr>
        <w:pStyle w:val="Default"/>
        <w:rPr>
          <w:rFonts w:asciiTheme="minorHAnsi" w:hAnsiTheme="minorHAnsi" w:cstheme="minorHAnsi"/>
          <w:color w:val="auto"/>
          <w:sz w:val="22"/>
          <w:szCs w:val="22"/>
        </w:rPr>
      </w:pPr>
    </w:p>
    <w:p w14:paraId="20BDD36D" w14:textId="482A783B" w:rsidR="00B30C13" w:rsidRPr="000622C8" w:rsidRDefault="00B30C13" w:rsidP="00B30C13">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Det er ikke muligt at sikkerhedsgodkende en person, hvis den pågældende kun har opholdt sig en kortere årrække i Danmark, og det samtidig ikke er muligt at skaffe pålidelige informationer fra tidligere opholdslande. Det er </w:t>
      </w:r>
      <w:r w:rsidR="00B20E7B" w:rsidRPr="00776B55">
        <w:rPr>
          <w:rFonts w:asciiTheme="minorHAnsi" w:hAnsiTheme="minorHAnsi" w:cstheme="minorHAnsi"/>
          <w:color w:val="auto"/>
          <w:sz w:val="22"/>
          <w:szCs w:val="22"/>
        </w:rPr>
        <w:t>derfor</w:t>
      </w:r>
      <w:r w:rsidRPr="000622C8">
        <w:rPr>
          <w:rFonts w:asciiTheme="minorHAnsi" w:hAnsiTheme="minorHAnsi" w:cstheme="minorHAnsi"/>
          <w:color w:val="auto"/>
          <w:sz w:val="22"/>
          <w:szCs w:val="22"/>
        </w:rPr>
        <w:t xml:space="preserve"> normalt en forudsætning for sikkerhedsgodkendelse, at den pågældende person indenfor de seneste syv år har været bosat i Danmark eller i lande, der er medlem af NATO og/eller EU. </w:t>
      </w:r>
    </w:p>
    <w:p w14:paraId="2D64B0E6" w14:textId="77777777" w:rsidR="00B30C13" w:rsidRPr="000622C8" w:rsidRDefault="00B30C13" w:rsidP="00B30C13">
      <w:pPr>
        <w:pStyle w:val="Default"/>
        <w:rPr>
          <w:rFonts w:asciiTheme="minorHAnsi" w:hAnsiTheme="minorHAnsi" w:cstheme="minorHAnsi"/>
          <w:color w:val="auto"/>
          <w:sz w:val="22"/>
          <w:szCs w:val="22"/>
        </w:rPr>
      </w:pPr>
    </w:p>
    <w:p w14:paraId="0AE33928" w14:textId="5C46344C" w:rsidR="00B30C13" w:rsidRPr="000622C8" w:rsidRDefault="00B30C13" w:rsidP="00B30C13">
      <w:pPr>
        <w:pStyle w:val="Default"/>
        <w:rPr>
          <w:rFonts w:asciiTheme="minorHAnsi" w:hAnsiTheme="minorHAnsi" w:cstheme="minorHAnsi"/>
          <w:color w:val="auto"/>
          <w:sz w:val="22"/>
          <w:szCs w:val="22"/>
        </w:rPr>
      </w:pPr>
      <w:r w:rsidRPr="00434ED4">
        <w:rPr>
          <w:rFonts w:asciiTheme="minorHAnsi" w:hAnsiTheme="minorHAnsi" w:cstheme="minorHAnsi"/>
          <w:color w:val="auto"/>
          <w:sz w:val="22"/>
          <w:szCs w:val="22"/>
        </w:rPr>
        <w:t>Det</w:t>
      </w:r>
      <w:r w:rsidRPr="000622C8">
        <w:rPr>
          <w:rFonts w:asciiTheme="minorHAnsi" w:hAnsiTheme="minorHAnsi" w:cstheme="minorHAnsi"/>
          <w:color w:val="auto"/>
          <w:sz w:val="22"/>
          <w:szCs w:val="22"/>
        </w:rPr>
        <w:t xml:space="preserve"> er alene statsborgere fra NATO-lande, der kan sikkerhedsgodkendes til behandling af NATO-klassificerede informationer. Har den pågældende opholdt sig mindre end fem år i Danmark, </w:t>
      </w:r>
      <w:r w:rsidR="009378AD">
        <w:rPr>
          <w:rFonts w:asciiTheme="minorHAnsi" w:hAnsiTheme="minorHAnsi" w:cstheme="minorHAnsi"/>
          <w:color w:val="auto"/>
          <w:sz w:val="22"/>
          <w:szCs w:val="22"/>
        </w:rPr>
        <w:t>anmoder</w:t>
      </w:r>
      <w:r w:rsidRPr="000622C8">
        <w:rPr>
          <w:rFonts w:asciiTheme="minorHAnsi" w:hAnsiTheme="minorHAnsi" w:cstheme="minorHAnsi"/>
          <w:color w:val="auto"/>
          <w:sz w:val="22"/>
          <w:szCs w:val="22"/>
        </w:rPr>
        <w:t xml:space="preserve"> FE hjemlandet om</w:t>
      </w:r>
      <w:r w:rsidR="009378AD">
        <w:rPr>
          <w:rFonts w:asciiTheme="minorHAnsi" w:hAnsiTheme="minorHAnsi" w:cstheme="minorHAnsi"/>
          <w:color w:val="auto"/>
          <w:sz w:val="22"/>
          <w:szCs w:val="22"/>
        </w:rPr>
        <w:t xml:space="preserve"> at</w:t>
      </w:r>
      <w:r w:rsidRPr="000622C8">
        <w:rPr>
          <w:rFonts w:asciiTheme="minorHAnsi" w:hAnsiTheme="minorHAnsi" w:cstheme="minorHAnsi"/>
          <w:color w:val="auto"/>
          <w:sz w:val="22"/>
          <w:szCs w:val="22"/>
        </w:rPr>
        <w:t xml:space="preserve"> sikkerhedsgodkende</w:t>
      </w:r>
      <w:r w:rsidR="009378AD">
        <w:rPr>
          <w:rFonts w:asciiTheme="minorHAnsi" w:hAnsiTheme="minorHAnsi" w:cstheme="minorHAnsi"/>
          <w:color w:val="auto"/>
          <w:sz w:val="22"/>
          <w:szCs w:val="22"/>
        </w:rPr>
        <w:t xml:space="preserve"> personen</w:t>
      </w:r>
      <w:r w:rsidRPr="000622C8">
        <w:rPr>
          <w:rFonts w:asciiTheme="minorHAnsi" w:hAnsiTheme="minorHAnsi" w:cstheme="minorHAnsi"/>
          <w:color w:val="auto"/>
          <w:sz w:val="22"/>
          <w:szCs w:val="22"/>
        </w:rPr>
        <w:t xml:space="preserve">.   </w:t>
      </w:r>
    </w:p>
    <w:p w14:paraId="4A145F97" w14:textId="77777777" w:rsidR="00B30C13" w:rsidRPr="000622C8" w:rsidRDefault="00B30C13" w:rsidP="00B30C13">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 </w:t>
      </w:r>
    </w:p>
    <w:p w14:paraId="0AA3F635" w14:textId="58A9AFF2" w:rsidR="00B30C13" w:rsidRPr="000622C8" w:rsidRDefault="00987BC0" w:rsidP="00987BC0">
      <w:pPr>
        <w:pStyle w:val="Default"/>
        <w:rPr>
          <w:rFonts w:asciiTheme="minorHAnsi" w:hAnsiTheme="minorHAnsi" w:cstheme="minorHAnsi"/>
          <w:color w:val="auto"/>
          <w:sz w:val="22"/>
          <w:szCs w:val="22"/>
        </w:rPr>
      </w:pPr>
      <w:r w:rsidRPr="00987BC0">
        <w:rPr>
          <w:rFonts w:asciiTheme="minorHAnsi" w:hAnsiTheme="minorHAnsi" w:cstheme="minorHAnsi"/>
          <w:color w:val="auto"/>
          <w:sz w:val="22"/>
          <w:szCs w:val="22"/>
        </w:rPr>
        <w:t>FE kan kun indhente oplysninger til brug for sikkerhedsgodkendelse, hvis den indstillede person og dennes eventuelle</w:t>
      </w:r>
      <w:r>
        <w:rPr>
          <w:rFonts w:asciiTheme="minorHAnsi" w:hAnsiTheme="minorHAnsi" w:cstheme="minorHAnsi"/>
          <w:color w:val="auto"/>
          <w:sz w:val="22"/>
          <w:szCs w:val="22"/>
        </w:rPr>
        <w:t xml:space="preserve"> </w:t>
      </w:r>
      <w:r w:rsidRPr="00987BC0">
        <w:rPr>
          <w:rFonts w:asciiTheme="minorHAnsi" w:hAnsiTheme="minorHAnsi" w:cstheme="minorHAnsi"/>
          <w:color w:val="auto"/>
          <w:sz w:val="22"/>
          <w:szCs w:val="22"/>
        </w:rPr>
        <w:t>ægtefælle, samlever og/eller samboende</w:t>
      </w:r>
      <w:r>
        <w:rPr>
          <w:rFonts w:asciiTheme="minorHAnsi" w:hAnsiTheme="minorHAnsi" w:cstheme="minorHAnsi"/>
          <w:color w:val="auto"/>
          <w:sz w:val="22"/>
          <w:szCs w:val="22"/>
        </w:rPr>
        <w:t xml:space="preserve">, </w:t>
      </w:r>
      <w:r w:rsidRPr="00987BC0">
        <w:rPr>
          <w:rFonts w:asciiTheme="minorHAnsi" w:hAnsiTheme="minorHAnsi" w:cstheme="minorHAnsi"/>
          <w:color w:val="auto"/>
          <w:sz w:val="22"/>
          <w:szCs w:val="22"/>
        </w:rPr>
        <w:t xml:space="preserve">har givet samtykke på det elektroniske oplysningsskema. </w:t>
      </w:r>
      <w:proofErr w:type="spellStart"/>
      <w:r w:rsidR="00B30C13" w:rsidRPr="000622C8">
        <w:rPr>
          <w:rFonts w:asciiTheme="minorHAnsi" w:hAnsiTheme="minorHAnsi" w:cstheme="minorHAnsi"/>
          <w:color w:val="auto"/>
          <w:sz w:val="22"/>
          <w:szCs w:val="22"/>
        </w:rPr>
        <w:t>FE’s</w:t>
      </w:r>
      <w:proofErr w:type="spellEnd"/>
      <w:r w:rsidR="00B30C13" w:rsidRPr="000622C8">
        <w:rPr>
          <w:rFonts w:asciiTheme="minorHAnsi" w:hAnsiTheme="minorHAnsi" w:cstheme="minorHAnsi"/>
          <w:color w:val="auto"/>
          <w:sz w:val="22"/>
          <w:szCs w:val="22"/>
        </w:rPr>
        <w:t xml:space="preserve"> behandling af personoplysninger kontrolleres af Tilsynet med Efterretningstjenesterne.</w:t>
      </w:r>
    </w:p>
    <w:p w14:paraId="4F28F445" w14:textId="77777777" w:rsidR="00EC126A" w:rsidRPr="00B30C13" w:rsidRDefault="00EC126A" w:rsidP="00EC126A">
      <w:pPr>
        <w:pStyle w:val="Overskrift2"/>
        <w:rPr>
          <w:rFonts w:asciiTheme="minorHAnsi" w:hAnsiTheme="minorHAnsi" w:cstheme="minorHAnsi"/>
          <w:sz w:val="22"/>
          <w:szCs w:val="22"/>
        </w:rPr>
      </w:pPr>
      <w:bookmarkStart w:id="25" w:name="_Toc427306639"/>
      <w:bookmarkStart w:id="26" w:name="_Toc233707775"/>
      <w:r w:rsidRPr="00B30C13">
        <w:rPr>
          <w:rFonts w:asciiTheme="minorHAnsi" w:hAnsiTheme="minorHAnsi" w:cstheme="minorHAnsi"/>
          <w:sz w:val="22"/>
          <w:szCs w:val="22"/>
        </w:rPr>
        <w:t>Godkendelsesproceduren</w:t>
      </w:r>
      <w:bookmarkEnd w:id="25"/>
      <w:bookmarkEnd w:id="26"/>
    </w:p>
    <w:p w14:paraId="712FCA90" w14:textId="7633C203" w:rsidR="00661AE1" w:rsidRDefault="00B30C13" w:rsidP="00661AE1">
      <w:pPr>
        <w:pStyle w:val="Default"/>
        <w:rPr>
          <w:rFonts w:asciiTheme="minorHAnsi" w:hAnsiTheme="minorHAnsi" w:cstheme="minorHAnsi"/>
          <w:color w:val="auto"/>
          <w:sz w:val="22"/>
          <w:szCs w:val="22"/>
        </w:rPr>
      </w:pPr>
      <w:bookmarkStart w:id="27" w:name="_Toc427306640"/>
      <w:r w:rsidRPr="00E36703">
        <w:rPr>
          <w:rFonts w:asciiTheme="minorHAnsi" w:hAnsiTheme="minorHAnsi" w:cstheme="minorHAnsi"/>
          <w:color w:val="auto"/>
          <w:sz w:val="22"/>
          <w:szCs w:val="22"/>
        </w:rPr>
        <w:t xml:space="preserve">Indstilling </w:t>
      </w:r>
      <w:r w:rsidR="00987BC0">
        <w:rPr>
          <w:rFonts w:asciiTheme="minorHAnsi" w:hAnsiTheme="minorHAnsi" w:cstheme="minorHAnsi"/>
          <w:color w:val="auto"/>
          <w:sz w:val="22"/>
          <w:szCs w:val="22"/>
        </w:rPr>
        <w:t>til</w:t>
      </w:r>
      <w:r w:rsidRPr="00E36703">
        <w:rPr>
          <w:rFonts w:asciiTheme="minorHAnsi" w:hAnsiTheme="minorHAnsi" w:cstheme="minorHAnsi"/>
          <w:color w:val="auto"/>
          <w:sz w:val="22"/>
          <w:szCs w:val="22"/>
        </w:rPr>
        <w:t xml:space="preserve"> persongodkendelse sker ved, at</w:t>
      </w:r>
      <w:r w:rsidR="00975070" w:rsidRPr="00E36703">
        <w:rPr>
          <w:rFonts w:asciiTheme="minorHAnsi" w:hAnsiTheme="minorHAnsi" w:cstheme="minorHAnsi"/>
          <w:color w:val="auto"/>
          <w:sz w:val="22"/>
          <w:szCs w:val="22"/>
        </w:rPr>
        <w:t xml:space="preserve"> </w:t>
      </w:r>
      <w:r w:rsidR="00E95214" w:rsidRPr="00E36703">
        <w:rPr>
          <w:rFonts w:asciiTheme="minorHAnsi" w:hAnsiTheme="minorHAnsi" w:cstheme="minorHAnsi"/>
          <w:color w:val="auto"/>
          <w:sz w:val="22"/>
          <w:szCs w:val="22"/>
        </w:rPr>
        <w:t>virksomhedens sikkerhedschef</w:t>
      </w:r>
      <w:r w:rsidR="00FE4076">
        <w:rPr>
          <w:rFonts w:asciiTheme="minorHAnsi" w:hAnsiTheme="minorHAnsi" w:cstheme="minorHAnsi"/>
          <w:color w:val="auto"/>
          <w:sz w:val="22"/>
          <w:szCs w:val="22"/>
        </w:rPr>
        <w:t xml:space="preserve"> eller stedfortrædende sikkerhedschef</w:t>
      </w:r>
      <w:r w:rsidR="00E95214" w:rsidRPr="00E36703">
        <w:rPr>
          <w:rFonts w:asciiTheme="minorHAnsi" w:hAnsiTheme="minorHAnsi" w:cstheme="minorHAnsi"/>
          <w:color w:val="auto"/>
          <w:sz w:val="22"/>
          <w:szCs w:val="22"/>
        </w:rPr>
        <w:t xml:space="preserve"> </w:t>
      </w:r>
      <w:r w:rsidR="00E95214">
        <w:rPr>
          <w:rFonts w:asciiTheme="minorHAnsi" w:hAnsiTheme="minorHAnsi" w:cstheme="minorHAnsi"/>
          <w:color w:val="auto"/>
          <w:sz w:val="22"/>
          <w:szCs w:val="22"/>
        </w:rPr>
        <w:t>sender en mail til</w:t>
      </w:r>
      <w:r w:rsidR="004801FF">
        <w:rPr>
          <w:rFonts w:asciiTheme="minorHAnsi" w:hAnsiTheme="minorHAnsi" w:cstheme="minorHAnsi"/>
          <w:color w:val="auto"/>
          <w:sz w:val="22"/>
          <w:szCs w:val="22"/>
        </w:rPr>
        <w:t xml:space="preserve"> Sektionen for Industrisikkerhed på </w:t>
      </w:r>
      <w:hyperlink r:id="rId21" w:history="1">
        <w:r w:rsidR="00E95214">
          <w:rPr>
            <w:rStyle w:val="Hyperlink"/>
            <w:rFonts w:asciiTheme="minorHAnsi" w:hAnsiTheme="minorHAnsi" w:cstheme="minorHAnsi"/>
            <w:sz w:val="22"/>
            <w:szCs w:val="22"/>
          </w:rPr>
          <w:t>fe-ktp-godkendelser@mil.dk</w:t>
        </w:r>
      </w:hyperlink>
      <w:r w:rsidR="00E95214">
        <w:rPr>
          <w:rFonts w:asciiTheme="minorHAnsi" w:hAnsiTheme="minorHAnsi" w:cstheme="minorHAnsi"/>
          <w:color w:val="auto"/>
          <w:sz w:val="22"/>
          <w:szCs w:val="22"/>
        </w:rPr>
        <w:t xml:space="preserve"> med følgende oplysninger:</w:t>
      </w:r>
    </w:p>
    <w:p w14:paraId="517AEBCD" w14:textId="77777777" w:rsidR="00E95214" w:rsidRDefault="00E95214" w:rsidP="00661AE1">
      <w:pPr>
        <w:pStyle w:val="Default"/>
        <w:rPr>
          <w:rFonts w:asciiTheme="minorHAnsi" w:hAnsiTheme="minorHAnsi" w:cstheme="minorHAnsi"/>
          <w:color w:val="auto"/>
          <w:sz w:val="22"/>
          <w:szCs w:val="22"/>
        </w:rPr>
      </w:pPr>
    </w:p>
    <w:p w14:paraId="73B4EA1E" w14:textId="1F30412C" w:rsidR="00E95214" w:rsidRPr="00E95214" w:rsidRDefault="00E95214" w:rsidP="00E95214">
      <w:pPr>
        <w:pStyle w:val="Opstilling-punkttegn"/>
        <w:rPr>
          <w:rFonts w:asciiTheme="minorHAnsi" w:hAnsiTheme="minorHAnsi" w:cstheme="minorHAnsi"/>
          <w:sz w:val="22"/>
          <w:szCs w:val="22"/>
        </w:rPr>
      </w:pPr>
      <w:r w:rsidRPr="00E95214">
        <w:rPr>
          <w:rFonts w:asciiTheme="minorHAnsi" w:hAnsiTheme="minorHAnsi" w:cstheme="minorHAnsi"/>
          <w:sz w:val="22"/>
          <w:szCs w:val="22"/>
        </w:rPr>
        <w:t xml:space="preserve">Indstilledes fulde navn (som </w:t>
      </w:r>
      <w:r w:rsidR="00832967">
        <w:rPr>
          <w:rFonts w:asciiTheme="minorHAnsi" w:hAnsiTheme="minorHAnsi" w:cstheme="minorHAnsi"/>
          <w:sz w:val="22"/>
          <w:szCs w:val="22"/>
        </w:rPr>
        <w:t>angivet</w:t>
      </w:r>
      <w:r w:rsidRPr="00E95214">
        <w:rPr>
          <w:rFonts w:asciiTheme="minorHAnsi" w:hAnsiTheme="minorHAnsi" w:cstheme="minorHAnsi"/>
          <w:sz w:val="22"/>
          <w:szCs w:val="22"/>
        </w:rPr>
        <w:t xml:space="preserve"> i </w:t>
      </w:r>
      <w:r w:rsidR="00987BC0">
        <w:rPr>
          <w:rFonts w:asciiTheme="minorHAnsi" w:hAnsiTheme="minorHAnsi" w:cstheme="minorHAnsi"/>
          <w:sz w:val="22"/>
          <w:szCs w:val="22"/>
        </w:rPr>
        <w:t>CPR-registeret</w:t>
      </w:r>
      <w:r w:rsidRPr="00E95214">
        <w:rPr>
          <w:rFonts w:asciiTheme="minorHAnsi" w:hAnsiTheme="minorHAnsi" w:cstheme="minorHAnsi"/>
          <w:sz w:val="22"/>
          <w:szCs w:val="22"/>
        </w:rPr>
        <w:t>)</w:t>
      </w:r>
    </w:p>
    <w:p w14:paraId="7E866825" w14:textId="77777777" w:rsidR="00E95214" w:rsidRPr="00E95214" w:rsidRDefault="00E95214" w:rsidP="00E95214">
      <w:pPr>
        <w:pStyle w:val="Opstilling-punkttegn"/>
        <w:rPr>
          <w:rFonts w:asciiTheme="minorHAnsi" w:hAnsiTheme="minorHAnsi" w:cstheme="minorHAnsi"/>
          <w:sz w:val="22"/>
          <w:szCs w:val="22"/>
        </w:rPr>
      </w:pPr>
      <w:r w:rsidRPr="00E95214">
        <w:rPr>
          <w:rFonts w:asciiTheme="minorHAnsi" w:hAnsiTheme="minorHAnsi" w:cstheme="minorHAnsi"/>
          <w:sz w:val="22"/>
          <w:szCs w:val="22"/>
        </w:rPr>
        <w:t>CPR</w:t>
      </w:r>
      <w:r>
        <w:rPr>
          <w:rFonts w:asciiTheme="minorHAnsi" w:hAnsiTheme="minorHAnsi" w:cstheme="minorHAnsi"/>
          <w:sz w:val="22"/>
          <w:szCs w:val="22"/>
        </w:rPr>
        <w:t>-nummer</w:t>
      </w:r>
    </w:p>
    <w:p w14:paraId="05565F56" w14:textId="77777777" w:rsidR="00832967" w:rsidRPr="00E95214" w:rsidRDefault="00832967" w:rsidP="00832967">
      <w:pPr>
        <w:pStyle w:val="Opstilling-punkttegn"/>
        <w:rPr>
          <w:rFonts w:asciiTheme="minorHAnsi" w:hAnsiTheme="minorHAnsi" w:cstheme="minorHAnsi"/>
          <w:sz w:val="22"/>
          <w:szCs w:val="22"/>
        </w:rPr>
      </w:pPr>
      <w:r w:rsidRPr="00E95214">
        <w:rPr>
          <w:rFonts w:asciiTheme="minorHAnsi" w:hAnsiTheme="minorHAnsi" w:cstheme="minorHAnsi"/>
          <w:sz w:val="22"/>
          <w:szCs w:val="22"/>
        </w:rPr>
        <w:t>Ønsket klassifikationsgrad</w:t>
      </w:r>
    </w:p>
    <w:p w14:paraId="5D941E83" w14:textId="77777777" w:rsidR="00E95214" w:rsidRPr="00E95214" w:rsidRDefault="00E95214" w:rsidP="00E95214">
      <w:pPr>
        <w:pStyle w:val="Opstilling-punkttegn"/>
        <w:rPr>
          <w:rFonts w:asciiTheme="minorHAnsi" w:hAnsiTheme="minorHAnsi" w:cstheme="minorHAnsi"/>
          <w:sz w:val="22"/>
          <w:szCs w:val="22"/>
        </w:rPr>
      </w:pPr>
      <w:r w:rsidRPr="00E95214">
        <w:rPr>
          <w:rFonts w:asciiTheme="minorHAnsi" w:hAnsiTheme="minorHAnsi" w:cstheme="minorHAnsi"/>
          <w:sz w:val="22"/>
          <w:szCs w:val="22"/>
        </w:rPr>
        <w:t>Stillingsbetegnelse</w:t>
      </w:r>
    </w:p>
    <w:p w14:paraId="1663713E" w14:textId="77777777" w:rsidR="00E95214" w:rsidRPr="00E95214" w:rsidRDefault="00832967" w:rsidP="00E95214">
      <w:pPr>
        <w:pStyle w:val="Opstilling-punkttegn"/>
        <w:rPr>
          <w:rFonts w:asciiTheme="minorHAnsi" w:hAnsiTheme="minorHAnsi" w:cstheme="minorHAnsi"/>
          <w:sz w:val="22"/>
          <w:szCs w:val="22"/>
        </w:rPr>
      </w:pPr>
      <w:r>
        <w:rPr>
          <w:rFonts w:asciiTheme="minorHAnsi" w:hAnsiTheme="minorHAnsi" w:cstheme="minorHAnsi"/>
          <w:sz w:val="22"/>
          <w:szCs w:val="22"/>
        </w:rPr>
        <w:t>P</w:t>
      </w:r>
      <w:r w:rsidR="00E95214" w:rsidRPr="00E95214">
        <w:rPr>
          <w:rFonts w:asciiTheme="minorHAnsi" w:hAnsiTheme="minorHAnsi" w:cstheme="minorHAnsi"/>
          <w:sz w:val="22"/>
          <w:szCs w:val="22"/>
        </w:rPr>
        <w:t>rojekt</w:t>
      </w:r>
      <w:r>
        <w:rPr>
          <w:rFonts w:asciiTheme="minorHAnsi" w:hAnsiTheme="minorHAnsi" w:cstheme="minorHAnsi"/>
          <w:sz w:val="22"/>
          <w:szCs w:val="22"/>
        </w:rPr>
        <w:t>/stilling, vedkommende bestrider</w:t>
      </w:r>
      <w:r w:rsidR="00E95214" w:rsidRPr="00E95214">
        <w:rPr>
          <w:rFonts w:asciiTheme="minorHAnsi" w:hAnsiTheme="minorHAnsi" w:cstheme="minorHAnsi"/>
          <w:sz w:val="22"/>
          <w:szCs w:val="22"/>
        </w:rPr>
        <w:t xml:space="preserve"> </w:t>
      </w:r>
    </w:p>
    <w:p w14:paraId="7FFC0F57" w14:textId="77777777" w:rsidR="00E95214" w:rsidRDefault="00832967" w:rsidP="00E95214">
      <w:pPr>
        <w:pStyle w:val="Opstilling-punkttegn"/>
        <w:rPr>
          <w:rFonts w:asciiTheme="minorHAnsi" w:hAnsiTheme="minorHAnsi" w:cstheme="minorHAnsi"/>
          <w:sz w:val="22"/>
          <w:szCs w:val="22"/>
        </w:rPr>
      </w:pPr>
      <w:r>
        <w:rPr>
          <w:rFonts w:asciiTheme="minorHAnsi" w:hAnsiTheme="minorHAnsi" w:cstheme="minorHAnsi"/>
          <w:sz w:val="22"/>
          <w:szCs w:val="22"/>
        </w:rPr>
        <w:t>Privat m</w:t>
      </w:r>
      <w:r w:rsidR="00E95214" w:rsidRPr="00E95214">
        <w:rPr>
          <w:rFonts w:asciiTheme="minorHAnsi" w:hAnsiTheme="minorHAnsi" w:cstheme="minorHAnsi"/>
          <w:sz w:val="22"/>
          <w:szCs w:val="22"/>
        </w:rPr>
        <w:t>ailadresse</w:t>
      </w:r>
      <w:r>
        <w:rPr>
          <w:rFonts w:asciiTheme="minorHAnsi" w:hAnsiTheme="minorHAnsi" w:cstheme="minorHAnsi"/>
          <w:sz w:val="22"/>
          <w:szCs w:val="22"/>
        </w:rPr>
        <w:t xml:space="preserve"> på vedkommende</w:t>
      </w:r>
    </w:p>
    <w:p w14:paraId="03E5892D" w14:textId="77777777" w:rsidR="00903996" w:rsidRPr="00903996" w:rsidRDefault="00903996" w:rsidP="00E2261C">
      <w:pPr>
        <w:pStyle w:val="Default"/>
        <w:rPr>
          <w:rFonts w:asciiTheme="minorHAnsi" w:hAnsiTheme="minorHAnsi" w:cstheme="minorHAnsi"/>
          <w:color w:val="0070C0"/>
          <w:sz w:val="22"/>
          <w:szCs w:val="22"/>
        </w:rPr>
      </w:pPr>
    </w:p>
    <w:p w14:paraId="17CC2D89" w14:textId="0B403F00" w:rsidR="0047048A" w:rsidRDefault="00E2261C" w:rsidP="0047048A">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Vær opmærksom på, at </w:t>
      </w:r>
      <w:r w:rsidR="004801FF">
        <w:rPr>
          <w:rFonts w:asciiTheme="minorHAnsi" w:hAnsiTheme="minorHAnsi" w:cstheme="minorHAnsi"/>
          <w:color w:val="auto"/>
          <w:sz w:val="22"/>
          <w:szCs w:val="22"/>
        </w:rPr>
        <w:t>mail</w:t>
      </w:r>
      <w:r>
        <w:rPr>
          <w:rFonts w:asciiTheme="minorHAnsi" w:hAnsiTheme="minorHAnsi" w:cstheme="minorHAnsi"/>
          <w:color w:val="auto"/>
          <w:sz w:val="22"/>
          <w:szCs w:val="22"/>
        </w:rPr>
        <w:t>s vedr</w:t>
      </w:r>
      <w:r w:rsidR="00987BC0">
        <w:rPr>
          <w:rFonts w:asciiTheme="minorHAnsi" w:hAnsiTheme="minorHAnsi" w:cstheme="minorHAnsi"/>
          <w:color w:val="auto"/>
          <w:sz w:val="22"/>
          <w:szCs w:val="22"/>
        </w:rPr>
        <w:t>ørende</w:t>
      </w:r>
      <w:r>
        <w:rPr>
          <w:rFonts w:asciiTheme="minorHAnsi" w:hAnsiTheme="minorHAnsi" w:cstheme="minorHAnsi"/>
          <w:color w:val="auto"/>
          <w:sz w:val="22"/>
          <w:szCs w:val="22"/>
        </w:rPr>
        <w:t xml:space="preserve"> indstilling</w:t>
      </w:r>
      <w:r w:rsidR="00987BC0">
        <w:rPr>
          <w:rFonts w:asciiTheme="minorHAnsi" w:hAnsiTheme="minorHAnsi" w:cstheme="minorHAnsi"/>
          <w:color w:val="auto"/>
          <w:sz w:val="22"/>
          <w:szCs w:val="22"/>
        </w:rPr>
        <w:t xml:space="preserve"> til sikkerhedsgodkendelse</w:t>
      </w:r>
      <w:r>
        <w:rPr>
          <w:rFonts w:asciiTheme="minorHAnsi" w:hAnsiTheme="minorHAnsi" w:cstheme="minorHAnsi"/>
          <w:color w:val="auto"/>
          <w:sz w:val="22"/>
          <w:szCs w:val="22"/>
        </w:rPr>
        <w:t xml:space="preserve"> indeholder personoplysninger. FE</w:t>
      </w:r>
      <w:r w:rsidR="00F3744D">
        <w:rPr>
          <w:rFonts w:asciiTheme="minorHAnsi" w:hAnsiTheme="minorHAnsi" w:cstheme="minorHAnsi"/>
          <w:color w:val="auto"/>
          <w:sz w:val="22"/>
          <w:szCs w:val="22"/>
        </w:rPr>
        <w:t xml:space="preserve"> henstiller til</w:t>
      </w:r>
      <w:r>
        <w:rPr>
          <w:rFonts w:asciiTheme="minorHAnsi" w:hAnsiTheme="minorHAnsi" w:cstheme="minorHAnsi"/>
          <w:color w:val="auto"/>
          <w:sz w:val="22"/>
          <w:szCs w:val="22"/>
        </w:rPr>
        <w:t>, at</w:t>
      </w:r>
      <w:r w:rsidR="00F3744D">
        <w:rPr>
          <w:rFonts w:asciiTheme="minorHAnsi" w:hAnsiTheme="minorHAnsi" w:cstheme="minorHAnsi"/>
          <w:color w:val="auto"/>
          <w:sz w:val="22"/>
          <w:szCs w:val="22"/>
        </w:rPr>
        <w:t xml:space="preserve"> </w:t>
      </w:r>
      <w:r w:rsidR="004801FF">
        <w:rPr>
          <w:rFonts w:asciiTheme="minorHAnsi" w:hAnsiTheme="minorHAnsi" w:cstheme="minorHAnsi"/>
          <w:color w:val="auto"/>
          <w:sz w:val="22"/>
          <w:szCs w:val="22"/>
        </w:rPr>
        <w:t>mail</w:t>
      </w:r>
      <w:r w:rsidR="00F3744D">
        <w:rPr>
          <w:rFonts w:asciiTheme="minorHAnsi" w:hAnsiTheme="minorHAnsi" w:cstheme="minorHAnsi"/>
          <w:color w:val="auto"/>
          <w:sz w:val="22"/>
          <w:szCs w:val="22"/>
        </w:rPr>
        <w:t>s</w:t>
      </w:r>
      <w:r w:rsidR="00987BC0">
        <w:rPr>
          <w:rFonts w:asciiTheme="minorHAnsi" w:hAnsiTheme="minorHAnsi" w:cstheme="minorHAnsi"/>
          <w:color w:val="auto"/>
          <w:sz w:val="22"/>
          <w:szCs w:val="22"/>
        </w:rPr>
        <w:t>, der</w:t>
      </w:r>
      <w:r w:rsidR="00F3744D">
        <w:rPr>
          <w:rFonts w:asciiTheme="minorHAnsi" w:hAnsiTheme="minorHAnsi" w:cstheme="minorHAnsi"/>
          <w:color w:val="auto"/>
          <w:sz w:val="22"/>
          <w:szCs w:val="22"/>
        </w:rPr>
        <w:t xml:space="preserve"> indeholde</w:t>
      </w:r>
      <w:r w:rsidR="00987BC0">
        <w:rPr>
          <w:rFonts w:asciiTheme="minorHAnsi" w:hAnsiTheme="minorHAnsi" w:cstheme="minorHAnsi"/>
          <w:color w:val="auto"/>
          <w:sz w:val="22"/>
          <w:szCs w:val="22"/>
        </w:rPr>
        <w:t>r</w:t>
      </w:r>
      <w:r w:rsidR="00F3744D">
        <w:rPr>
          <w:rFonts w:asciiTheme="minorHAnsi" w:hAnsiTheme="minorHAnsi" w:cstheme="minorHAnsi"/>
          <w:color w:val="auto"/>
          <w:sz w:val="22"/>
          <w:szCs w:val="22"/>
        </w:rPr>
        <w:t xml:space="preserve"> personoplysninger</w:t>
      </w:r>
      <w:r w:rsidR="00062214">
        <w:rPr>
          <w:rFonts w:asciiTheme="minorHAnsi" w:hAnsiTheme="minorHAnsi" w:cstheme="minorHAnsi"/>
          <w:color w:val="auto"/>
          <w:sz w:val="22"/>
          <w:szCs w:val="22"/>
        </w:rPr>
        <w:t>,</w:t>
      </w:r>
      <w:r w:rsidR="00F3744D">
        <w:rPr>
          <w:rFonts w:asciiTheme="minorHAnsi" w:hAnsiTheme="minorHAnsi" w:cstheme="minorHAnsi"/>
          <w:color w:val="auto"/>
          <w:sz w:val="22"/>
          <w:szCs w:val="22"/>
        </w:rPr>
        <w:t xml:space="preserve"> kryptere</w:t>
      </w:r>
      <w:r w:rsidR="00A95973">
        <w:rPr>
          <w:rFonts w:asciiTheme="minorHAnsi" w:hAnsiTheme="minorHAnsi" w:cstheme="minorHAnsi"/>
          <w:color w:val="auto"/>
          <w:sz w:val="22"/>
          <w:szCs w:val="22"/>
        </w:rPr>
        <w:t>s</w:t>
      </w:r>
      <w:r w:rsidR="00F3744D">
        <w:rPr>
          <w:rFonts w:asciiTheme="minorHAnsi" w:hAnsiTheme="minorHAnsi" w:cstheme="minorHAnsi"/>
          <w:color w:val="auto"/>
          <w:sz w:val="22"/>
          <w:szCs w:val="22"/>
        </w:rPr>
        <w:t xml:space="preserve"> med TLS version 1.2 eller højere. </w:t>
      </w:r>
      <w:r w:rsidR="00D95B8C">
        <w:rPr>
          <w:rFonts w:asciiTheme="minorHAnsi" w:hAnsiTheme="minorHAnsi" w:cstheme="minorHAnsi"/>
          <w:color w:val="auto"/>
          <w:sz w:val="22"/>
          <w:szCs w:val="22"/>
        </w:rPr>
        <w:t xml:space="preserve">Såfremt </w:t>
      </w:r>
      <w:r w:rsidR="00E95214">
        <w:rPr>
          <w:rFonts w:asciiTheme="minorHAnsi" w:hAnsiTheme="minorHAnsi" w:cstheme="minorHAnsi"/>
          <w:color w:val="auto"/>
          <w:sz w:val="22"/>
          <w:szCs w:val="22"/>
        </w:rPr>
        <w:t>virksomhedens</w:t>
      </w:r>
      <w:r w:rsidR="00D95B8C">
        <w:rPr>
          <w:rFonts w:asciiTheme="minorHAnsi" w:hAnsiTheme="minorHAnsi" w:cstheme="minorHAnsi"/>
          <w:color w:val="auto"/>
          <w:sz w:val="22"/>
          <w:szCs w:val="22"/>
        </w:rPr>
        <w:t xml:space="preserve"> mailservice ikke overholder dette krav, kan </w:t>
      </w:r>
      <w:r w:rsidR="00E95214">
        <w:rPr>
          <w:rFonts w:asciiTheme="minorHAnsi" w:hAnsiTheme="minorHAnsi" w:cstheme="minorHAnsi"/>
          <w:color w:val="auto"/>
          <w:sz w:val="22"/>
          <w:szCs w:val="22"/>
        </w:rPr>
        <w:t>der</w:t>
      </w:r>
      <w:r w:rsidR="00D95B8C">
        <w:rPr>
          <w:rFonts w:asciiTheme="minorHAnsi" w:hAnsiTheme="minorHAnsi" w:cstheme="minorHAnsi"/>
          <w:color w:val="auto"/>
          <w:sz w:val="22"/>
          <w:szCs w:val="22"/>
        </w:rPr>
        <w:t xml:space="preserve"> ikke indsende</w:t>
      </w:r>
      <w:r w:rsidR="00E95214">
        <w:rPr>
          <w:rFonts w:asciiTheme="minorHAnsi" w:hAnsiTheme="minorHAnsi" w:cstheme="minorHAnsi"/>
          <w:color w:val="auto"/>
          <w:sz w:val="22"/>
          <w:szCs w:val="22"/>
        </w:rPr>
        <w:t>s</w:t>
      </w:r>
      <w:r w:rsidR="00D95B8C">
        <w:rPr>
          <w:rFonts w:asciiTheme="minorHAnsi" w:hAnsiTheme="minorHAnsi" w:cstheme="minorHAnsi"/>
          <w:color w:val="auto"/>
          <w:sz w:val="22"/>
          <w:szCs w:val="22"/>
        </w:rPr>
        <w:t xml:space="preserve"> indstillinger til </w:t>
      </w:r>
      <w:proofErr w:type="spellStart"/>
      <w:r w:rsidR="00E95214">
        <w:rPr>
          <w:rFonts w:asciiTheme="minorHAnsi" w:hAnsiTheme="minorHAnsi" w:cstheme="minorHAnsi"/>
          <w:color w:val="auto"/>
          <w:sz w:val="22"/>
          <w:szCs w:val="22"/>
        </w:rPr>
        <w:t>FE’s</w:t>
      </w:r>
      <w:proofErr w:type="spellEnd"/>
      <w:r w:rsidR="00D95B8C">
        <w:rPr>
          <w:rFonts w:asciiTheme="minorHAnsi" w:hAnsiTheme="minorHAnsi" w:cstheme="minorHAnsi"/>
          <w:color w:val="auto"/>
          <w:sz w:val="22"/>
          <w:szCs w:val="22"/>
        </w:rPr>
        <w:t xml:space="preserve"> </w:t>
      </w:r>
      <w:r w:rsidR="004801FF">
        <w:rPr>
          <w:rFonts w:asciiTheme="minorHAnsi" w:hAnsiTheme="minorHAnsi" w:cstheme="minorHAnsi"/>
          <w:color w:val="auto"/>
          <w:sz w:val="22"/>
          <w:szCs w:val="22"/>
        </w:rPr>
        <w:t>mail</w:t>
      </w:r>
      <w:r w:rsidR="00E95214">
        <w:rPr>
          <w:rFonts w:asciiTheme="minorHAnsi" w:hAnsiTheme="minorHAnsi" w:cstheme="minorHAnsi"/>
          <w:color w:val="auto"/>
          <w:sz w:val="22"/>
          <w:szCs w:val="22"/>
        </w:rPr>
        <w:t>adresse</w:t>
      </w:r>
      <w:r w:rsidR="00D95B8C">
        <w:rPr>
          <w:rFonts w:asciiTheme="minorHAnsi" w:hAnsiTheme="minorHAnsi" w:cstheme="minorHAnsi"/>
          <w:color w:val="auto"/>
          <w:sz w:val="22"/>
          <w:szCs w:val="22"/>
        </w:rPr>
        <w:t>.</w:t>
      </w:r>
      <w:r w:rsidR="0047048A" w:rsidRPr="0047048A">
        <w:rPr>
          <w:rFonts w:asciiTheme="minorHAnsi" w:hAnsiTheme="minorHAnsi" w:cstheme="minorHAnsi"/>
          <w:color w:val="auto"/>
          <w:sz w:val="22"/>
          <w:szCs w:val="22"/>
        </w:rPr>
        <w:t xml:space="preserve"> </w:t>
      </w:r>
      <w:r w:rsidR="0047048A">
        <w:rPr>
          <w:rFonts w:asciiTheme="minorHAnsi" w:hAnsiTheme="minorHAnsi" w:cstheme="minorHAnsi"/>
          <w:color w:val="auto"/>
          <w:sz w:val="22"/>
          <w:szCs w:val="22"/>
        </w:rPr>
        <w:t xml:space="preserve">Det er </w:t>
      </w:r>
      <w:r w:rsidR="00E95214">
        <w:rPr>
          <w:rFonts w:asciiTheme="minorHAnsi" w:hAnsiTheme="minorHAnsi" w:cstheme="minorHAnsi"/>
          <w:color w:val="auto"/>
          <w:sz w:val="22"/>
          <w:szCs w:val="22"/>
        </w:rPr>
        <w:t>virksomheden</w:t>
      </w:r>
      <w:r w:rsidR="0047048A">
        <w:rPr>
          <w:rFonts w:asciiTheme="minorHAnsi" w:hAnsiTheme="minorHAnsi" w:cstheme="minorHAnsi"/>
          <w:color w:val="auto"/>
          <w:sz w:val="22"/>
          <w:szCs w:val="22"/>
        </w:rPr>
        <w:t xml:space="preserve">s ansvar, at </w:t>
      </w:r>
      <w:r w:rsidR="00E95214">
        <w:rPr>
          <w:rFonts w:asciiTheme="minorHAnsi" w:hAnsiTheme="minorHAnsi" w:cstheme="minorHAnsi"/>
          <w:color w:val="auto"/>
          <w:sz w:val="22"/>
          <w:szCs w:val="22"/>
        </w:rPr>
        <w:t>benytte</w:t>
      </w:r>
      <w:r w:rsidR="00062214">
        <w:rPr>
          <w:rFonts w:asciiTheme="minorHAnsi" w:hAnsiTheme="minorHAnsi" w:cstheme="minorHAnsi"/>
          <w:color w:val="auto"/>
          <w:sz w:val="22"/>
          <w:szCs w:val="22"/>
        </w:rPr>
        <w:t xml:space="preserve"> en</w:t>
      </w:r>
      <w:r w:rsidR="0047048A">
        <w:rPr>
          <w:rFonts w:asciiTheme="minorHAnsi" w:hAnsiTheme="minorHAnsi" w:cstheme="minorHAnsi"/>
          <w:color w:val="auto"/>
          <w:sz w:val="22"/>
          <w:szCs w:val="22"/>
        </w:rPr>
        <w:t xml:space="preserve"> mailservice</w:t>
      </w:r>
      <w:r w:rsidR="00062214">
        <w:rPr>
          <w:rFonts w:asciiTheme="minorHAnsi" w:hAnsiTheme="minorHAnsi" w:cstheme="minorHAnsi"/>
          <w:color w:val="auto"/>
          <w:sz w:val="22"/>
          <w:szCs w:val="22"/>
        </w:rPr>
        <w:t>, der</w:t>
      </w:r>
      <w:r w:rsidR="0047048A">
        <w:rPr>
          <w:rFonts w:asciiTheme="minorHAnsi" w:hAnsiTheme="minorHAnsi" w:cstheme="minorHAnsi"/>
          <w:color w:val="auto"/>
          <w:sz w:val="22"/>
          <w:szCs w:val="22"/>
        </w:rPr>
        <w:t xml:space="preserve"> understøtter denne kryptering.</w:t>
      </w:r>
    </w:p>
    <w:p w14:paraId="0EFB9E5D" w14:textId="77777777" w:rsidR="00D95B8C" w:rsidRDefault="00D95B8C" w:rsidP="00D95B8C">
      <w:pPr>
        <w:pStyle w:val="Default"/>
        <w:rPr>
          <w:rFonts w:asciiTheme="minorHAnsi" w:hAnsiTheme="minorHAnsi" w:cstheme="minorHAnsi"/>
          <w:color w:val="auto"/>
          <w:sz w:val="22"/>
          <w:szCs w:val="22"/>
        </w:rPr>
      </w:pPr>
    </w:p>
    <w:p w14:paraId="65F71519" w14:textId="5DFC320A" w:rsidR="00F3744D" w:rsidRDefault="00F3744D" w:rsidP="00B30C1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Henstillingen følger Datatilsynets </w:t>
      </w:r>
      <w:hyperlink r:id="rId22" w:history="1">
        <w:r w:rsidRPr="00E66EB5">
          <w:rPr>
            <w:rStyle w:val="Hyperlink"/>
            <w:rFonts w:asciiTheme="minorHAnsi" w:hAnsiTheme="minorHAnsi" w:cstheme="minorHAnsi"/>
            <w:sz w:val="22"/>
            <w:szCs w:val="22"/>
          </w:rPr>
          <w:t>vejledn</w:t>
        </w:r>
        <w:r w:rsidRPr="00E66EB5">
          <w:rPr>
            <w:rStyle w:val="Hyperlink"/>
            <w:rFonts w:asciiTheme="minorHAnsi" w:hAnsiTheme="minorHAnsi" w:cstheme="minorHAnsi"/>
            <w:sz w:val="22"/>
            <w:szCs w:val="22"/>
          </w:rPr>
          <w:t>ing</w:t>
        </w:r>
      </w:hyperlink>
      <w:r>
        <w:rPr>
          <w:rFonts w:asciiTheme="minorHAnsi" w:hAnsiTheme="minorHAnsi" w:cstheme="minorHAnsi"/>
          <w:color w:val="auto"/>
          <w:sz w:val="22"/>
          <w:szCs w:val="22"/>
        </w:rPr>
        <w:t xml:space="preserve"> vedrørende transmission af personoplysninger via </w:t>
      </w:r>
      <w:r w:rsidR="004801FF">
        <w:rPr>
          <w:rFonts w:asciiTheme="minorHAnsi" w:hAnsiTheme="minorHAnsi" w:cstheme="minorHAnsi"/>
          <w:color w:val="auto"/>
          <w:sz w:val="22"/>
          <w:szCs w:val="22"/>
        </w:rPr>
        <w:t>mail</w:t>
      </w:r>
      <w:r>
        <w:rPr>
          <w:rFonts w:asciiTheme="minorHAnsi" w:hAnsiTheme="minorHAnsi" w:cstheme="minorHAnsi"/>
          <w:color w:val="auto"/>
          <w:sz w:val="22"/>
          <w:szCs w:val="22"/>
        </w:rPr>
        <w:t xml:space="preserve">.  </w:t>
      </w:r>
      <w:r w:rsidR="00E2261C">
        <w:rPr>
          <w:rFonts w:asciiTheme="minorHAnsi" w:hAnsiTheme="minorHAnsi" w:cstheme="minorHAnsi"/>
          <w:color w:val="auto"/>
          <w:sz w:val="22"/>
          <w:szCs w:val="22"/>
        </w:rPr>
        <w:t xml:space="preserve">  </w:t>
      </w:r>
    </w:p>
    <w:p w14:paraId="52F14C94" w14:textId="77777777" w:rsidR="00D95B8C" w:rsidRDefault="00D95B8C" w:rsidP="00B30C13">
      <w:pPr>
        <w:pStyle w:val="Default"/>
        <w:rPr>
          <w:rFonts w:asciiTheme="minorHAnsi" w:hAnsiTheme="minorHAnsi" w:cstheme="minorHAnsi"/>
          <w:color w:val="auto"/>
          <w:sz w:val="22"/>
          <w:szCs w:val="22"/>
        </w:rPr>
      </w:pPr>
    </w:p>
    <w:p w14:paraId="0E13A435" w14:textId="77777777" w:rsidR="00A95973" w:rsidRDefault="00D95B8C" w:rsidP="00B30C1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Bemærk, at </w:t>
      </w:r>
      <w:r w:rsidR="00A95973">
        <w:rPr>
          <w:rFonts w:asciiTheme="minorHAnsi" w:hAnsiTheme="minorHAnsi" w:cstheme="minorHAnsi"/>
          <w:color w:val="auto"/>
          <w:sz w:val="22"/>
          <w:szCs w:val="22"/>
        </w:rPr>
        <w:t>FE ikke</w:t>
      </w:r>
      <w:r>
        <w:rPr>
          <w:rFonts w:asciiTheme="minorHAnsi" w:hAnsiTheme="minorHAnsi" w:cstheme="minorHAnsi"/>
          <w:color w:val="auto"/>
          <w:sz w:val="22"/>
          <w:szCs w:val="22"/>
        </w:rPr>
        <w:t xml:space="preserve"> kan</w:t>
      </w:r>
      <w:r w:rsidR="00A95973">
        <w:rPr>
          <w:rFonts w:asciiTheme="minorHAnsi" w:hAnsiTheme="minorHAnsi" w:cstheme="minorHAnsi"/>
          <w:color w:val="auto"/>
          <w:sz w:val="22"/>
          <w:szCs w:val="22"/>
        </w:rPr>
        <w:t xml:space="preserve"> modtage end-to-end</w:t>
      </w:r>
      <w:r w:rsidR="009505C1">
        <w:rPr>
          <w:rFonts w:asciiTheme="minorHAnsi" w:hAnsiTheme="minorHAnsi" w:cstheme="minorHAnsi"/>
          <w:color w:val="auto"/>
          <w:sz w:val="22"/>
          <w:szCs w:val="22"/>
        </w:rPr>
        <w:t>-</w:t>
      </w:r>
      <w:r w:rsidR="00A95973">
        <w:rPr>
          <w:rFonts w:asciiTheme="minorHAnsi" w:hAnsiTheme="minorHAnsi" w:cstheme="minorHAnsi"/>
          <w:color w:val="auto"/>
          <w:sz w:val="22"/>
          <w:szCs w:val="22"/>
        </w:rPr>
        <w:t xml:space="preserve">krypterede </w:t>
      </w:r>
      <w:r w:rsidR="004801FF">
        <w:rPr>
          <w:rFonts w:asciiTheme="minorHAnsi" w:hAnsiTheme="minorHAnsi" w:cstheme="minorHAnsi"/>
          <w:color w:val="auto"/>
          <w:sz w:val="22"/>
          <w:szCs w:val="22"/>
        </w:rPr>
        <w:t>mail</w:t>
      </w:r>
      <w:r w:rsidR="00A95973">
        <w:rPr>
          <w:rFonts w:asciiTheme="minorHAnsi" w:hAnsiTheme="minorHAnsi" w:cstheme="minorHAnsi"/>
          <w:color w:val="auto"/>
          <w:sz w:val="22"/>
          <w:szCs w:val="22"/>
        </w:rPr>
        <w:t xml:space="preserve">s, eller </w:t>
      </w:r>
      <w:r w:rsidR="004801FF">
        <w:rPr>
          <w:rFonts w:asciiTheme="minorHAnsi" w:hAnsiTheme="minorHAnsi" w:cstheme="minorHAnsi"/>
          <w:color w:val="auto"/>
          <w:sz w:val="22"/>
          <w:szCs w:val="22"/>
        </w:rPr>
        <w:t>mail</w:t>
      </w:r>
      <w:r w:rsidR="00A95973">
        <w:rPr>
          <w:rFonts w:asciiTheme="minorHAnsi" w:hAnsiTheme="minorHAnsi" w:cstheme="minorHAnsi"/>
          <w:color w:val="auto"/>
          <w:sz w:val="22"/>
          <w:szCs w:val="22"/>
        </w:rPr>
        <w:t>s</w:t>
      </w:r>
      <w:r w:rsidR="00EF1169">
        <w:rPr>
          <w:rFonts w:asciiTheme="minorHAnsi" w:hAnsiTheme="minorHAnsi" w:cstheme="minorHAnsi"/>
          <w:color w:val="auto"/>
          <w:sz w:val="22"/>
          <w:szCs w:val="22"/>
        </w:rPr>
        <w:t xml:space="preserve">, </w:t>
      </w:r>
      <w:r w:rsidR="00A95973">
        <w:rPr>
          <w:rFonts w:asciiTheme="minorHAnsi" w:hAnsiTheme="minorHAnsi" w:cstheme="minorHAnsi"/>
          <w:color w:val="auto"/>
          <w:sz w:val="22"/>
          <w:szCs w:val="22"/>
        </w:rPr>
        <w:t>der kræver kodeord eller tilføjelsesprogrammer.</w:t>
      </w:r>
    </w:p>
    <w:p w14:paraId="228F41F3" w14:textId="77777777" w:rsidR="00F3744D" w:rsidRDefault="00F3744D" w:rsidP="00B30C13">
      <w:pPr>
        <w:pStyle w:val="Default"/>
        <w:rPr>
          <w:rFonts w:asciiTheme="minorHAnsi" w:hAnsiTheme="minorHAnsi" w:cstheme="minorHAnsi"/>
          <w:color w:val="auto"/>
          <w:sz w:val="22"/>
          <w:szCs w:val="22"/>
        </w:rPr>
      </w:pPr>
    </w:p>
    <w:p w14:paraId="6CE1BFB2" w14:textId="77777777" w:rsidR="00B30C13" w:rsidRDefault="00476D71" w:rsidP="00B30C1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Personer i virksomheden, der beskæftiger sig med </w:t>
      </w:r>
      <w:r w:rsidR="00EF1169">
        <w:rPr>
          <w:rFonts w:asciiTheme="minorHAnsi" w:hAnsiTheme="minorHAnsi" w:cstheme="minorHAnsi"/>
          <w:color w:val="auto"/>
          <w:sz w:val="22"/>
          <w:szCs w:val="22"/>
        </w:rPr>
        <w:t>indstilling af personer (administrerende direktør, sikkerhedschef, stedfortrædende sikkerhedschef)</w:t>
      </w:r>
      <w:r>
        <w:rPr>
          <w:rFonts w:asciiTheme="minorHAnsi" w:hAnsiTheme="minorHAnsi" w:cstheme="minorHAnsi"/>
          <w:color w:val="auto"/>
          <w:sz w:val="22"/>
          <w:szCs w:val="22"/>
        </w:rPr>
        <w:t xml:space="preserve">, skal være sikkerhedsgodkendt til minimum </w:t>
      </w:r>
      <w:r w:rsidR="00EF1169">
        <w:rPr>
          <w:rFonts w:asciiTheme="minorHAnsi" w:hAnsiTheme="minorHAnsi" w:cstheme="minorHAnsi"/>
          <w:color w:val="auto"/>
          <w:sz w:val="22"/>
          <w:szCs w:val="22"/>
        </w:rPr>
        <w:t>FORTROLIGT</w:t>
      </w:r>
      <w:r>
        <w:rPr>
          <w:rFonts w:asciiTheme="minorHAnsi" w:hAnsiTheme="minorHAnsi" w:cstheme="minorHAnsi"/>
          <w:color w:val="auto"/>
          <w:sz w:val="22"/>
          <w:szCs w:val="22"/>
        </w:rPr>
        <w:t xml:space="preserve">. </w:t>
      </w:r>
    </w:p>
    <w:p w14:paraId="2B840740" w14:textId="77777777" w:rsidR="00404ED0" w:rsidRDefault="00404ED0" w:rsidP="00B30C13">
      <w:pPr>
        <w:pStyle w:val="Default"/>
        <w:rPr>
          <w:rFonts w:asciiTheme="minorHAnsi" w:hAnsiTheme="minorHAnsi" w:cstheme="minorHAnsi"/>
          <w:color w:val="auto"/>
          <w:sz w:val="22"/>
          <w:szCs w:val="22"/>
        </w:rPr>
      </w:pPr>
    </w:p>
    <w:p w14:paraId="0316F832" w14:textId="77777777" w:rsidR="00F0121E" w:rsidRPr="00F0121E" w:rsidRDefault="00F0121E" w:rsidP="00F0121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På baggrund af de tilsendte oplysninger </w:t>
      </w:r>
      <w:r w:rsidRPr="00F0121E">
        <w:rPr>
          <w:rFonts w:asciiTheme="minorHAnsi" w:hAnsiTheme="minorHAnsi" w:cstheme="minorHAnsi"/>
          <w:color w:val="auto"/>
          <w:sz w:val="22"/>
          <w:szCs w:val="22"/>
        </w:rPr>
        <w:t>sender FE et link til et elektronisk oplysningsskema, som medarbejderen vil modtage i den digitale postkasse, hvor personen modtager elektronisk post fra offentlige myndigheder (e-Boks, borger.dk, mit.dk).</w:t>
      </w:r>
    </w:p>
    <w:p w14:paraId="233C56C1" w14:textId="77777777" w:rsidR="00F0121E" w:rsidRPr="00F0121E" w:rsidRDefault="00F0121E" w:rsidP="00F0121E">
      <w:pPr>
        <w:pStyle w:val="Default"/>
        <w:rPr>
          <w:rFonts w:asciiTheme="minorHAnsi" w:hAnsiTheme="minorHAnsi" w:cstheme="minorHAnsi"/>
          <w:color w:val="auto"/>
          <w:sz w:val="22"/>
          <w:szCs w:val="22"/>
        </w:rPr>
      </w:pPr>
    </w:p>
    <w:p w14:paraId="5CD8F39E" w14:textId="15C8680E" w:rsidR="00404ED0" w:rsidRPr="000622C8" w:rsidRDefault="00F0121E" w:rsidP="00F0121E">
      <w:pPr>
        <w:pStyle w:val="Default"/>
        <w:rPr>
          <w:rFonts w:asciiTheme="minorHAnsi" w:hAnsiTheme="minorHAnsi" w:cstheme="minorHAnsi"/>
          <w:color w:val="auto"/>
          <w:sz w:val="22"/>
          <w:szCs w:val="22"/>
        </w:rPr>
      </w:pPr>
      <w:r w:rsidRPr="00F0121E">
        <w:rPr>
          <w:rFonts w:asciiTheme="minorHAnsi" w:hAnsiTheme="minorHAnsi" w:cstheme="minorHAnsi"/>
          <w:color w:val="auto"/>
          <w:sz w:val="22"/>
          <w:szCs w:val="22"/>
        </w:rPr>
        <w:t xml:space="preserve">Oplysningsskemaet udfyldes af den indstillede person </w:t>
      </w:r>
      <w:r w:rsidR="00280888">
        <w:rPr>
          <w:rFonts w:asciiTheme="minorHAnsi" w:hAnsiTheme="minorHAnsi" w:cstheme="minorHAnsi"/>
          <w:color w:val="auto"/>
          <w:sz w:val="22"/>
          <w:szCs w:val="22"/>
        </w:rPr>
        <w:t>og af</w:t>
      </w:r>
      <w:r w:rsidRPr="00F0121E">
        <w:rPr>
          <w:rFonts w:asciiTheme="minorHAnsi" w:hAnsiTheme="minorHAnsi" w:cstheme="minorHAnsi"/>
          <w:color w:val="auto"/>
          <w:sz w:val="22"/>
          <w:szCs w:val="22"/>
        </w:rPr>
        <w:t xml:space="preserve"> vedkommendes </w:t>
      </w:r>
      <w:r w:rsidR="00280888">
        <w:rPr>
          <w:rFonts w:asciiTheme="minorHAnsi" w:hAnsiTheme="minorHAnsi" w:cstheme="minorHAnsi"/>
          <w:color w:val="auto"/>
          <w:sz w:val="22"/>
          <w:szCs w:val="22"/>
        </w:rPr>
        <w:t xml:space="preserve">eventuelle </w:t>
      </w:r>
      <w:r w:rsidRPr="00F0121E">
        <w:rPr>
          <w:rFonts w:asciiTheme="minorHAnsi" w:hAnsiTheme="minorHAnsi" w:cstheme="minorHAnsi"/>
          <w:color w:val="auto"/>
          <w:sz w:val="22"/>
          <w:szCs w:val="22"/>
        </w:rPr>
        <w:t>ægtefælle/partner/samlever</w:t>
      </w:r>
      <w:r w:rsidR="00335528">
        <w:rPr>
          <w:rFonts w:asciiTheme="minorHAnsi" w:hAnsiTheme="minorHAnsi" w:cstheme="minorHAnsi"/>
          <w:color w:val="auto"/>
          <w:sz w:val="22"/>
          <w:szCs w:val="22"/>
        </w:rPr>
        <w:t xml:space="preserve"> og/eller samboende</w:t>
      </w:r>
      <w:r w:rsidRPr="00F0121E">
        <w:rPr>
          <w:rFonts w:asciiTheme="minorHAnsi" w:hAnsiTheme="minorHAnsi" w:cstheme="minorHAnsi"/>
          <w:color w:val="auto"/>
          <w:sz w:val="22"/>
          <w:szCs w:val="22"/>
        </w:rPr>
        <w:t xml:space="preserve"> </w:t>
      </w:r>
      <w:r w:rsidR="00335528">
        <w:rPr>
          <w:rFonts w:asciiTheme="minorHAnsi" w:hAnsiTheme="minorHAnsi" w:cstheme="minorHAnsi"/>
          <w:color w:val="auto"/>
          <w:sz w:val="22"/>
          <w:szCs w:val="22"/>
        </w:rPr>
        <w:t xml:space="preserve">og </w:t>
      </w:r>
      <w:r w:rsidRPr="00F0121E">
        <w:rPr>
          <w:rFonts w:asciiTheme="minorHAnsi" w:hAnsiTheme="minorHAnsi" w:cstheme="minorHAnsi"/>
          <w:color w:val="auto"/>
          <w:sz w:val="22"/>
          <w:szCs w:val="22"/>
        </w:rPr>
        <w:t xml:space="preserve">hjemmeboende børn </w:t>
      </w:r>
      <w:r>
        <w:rPr>
          <w:rFonts w:asciiTheme="minorHAnsi" w:hAnsiTheme="minorHAnsi" w:cstheme="minorHAnsi"/>
          <w:color w:val="auto"/>
          <w:sz w:val="22"/>
          <w:szCs w:val="22"/>
        </w:rPr>
        <w:t>over</w:t>
      </w:r>
      <w:r w:rsidRPr="00F0121E">
        <w:rPr>
          <w:rFonts w:asciiTheme="minorHAnsi" w:hAnsiTheme="minorHAnsi" w:cstheme="minorHAnsi"/>
          <w:color w:val="auto"/>
          <w:sz w:val="22"/>
          <w:szCs w:val="22"/>
        </w:rPr>
        <w:t xml:space="preserve"> 18 år. Oplysningsskemaet indeholder en samtykkeerklæring, der skal underskrives digitalt af </w:t>
      </w:r>
      <w:r w:rsidR="00A620E6">
        <w:rPr>
          <w:rFonts w:asciiTheme="minorHAnsi" w:hAnsiTheme="minorHAnsi" w:cstheme="minorHAnsi"/>
          <w:color w:val="auto"/>
          <w:sz w:val="22"/>
          <w:szCs w:val="22"/>
        </w:rPr>
        <w:t xml:space="preserve">både </w:t>
      </w:r>
      <w:r w:rsidRPr="00F0121E">
        <w:rPr>
          <w:rFonts w:asciiTheme="minorHAnsi" w:hAnsiTheme="minorHAnsi" w:cstheme="minorHAnsi"/>
          <w:color w:val="auto"/>
          <w:sz w:val="22"/>
          <w:szCs w:val="22"/>
        </w:rPr>
        <w:t xml:space="preserve">den indstillede </w:t>
      </w:r>
      <w:r w:rsidR="00A620E6">
        <w:rPr>
          <w:rFonts w:asciiTheme="minorHAnsi" w:hAnsiTheme="minorHAnsi" w:cstheme="minorHAnsi"/>
          <w:color w:val="auto"/>
          <w:sz w:val="22"/>
          <w:szCs w:val="22"/>
        </w:rPr>
        <w:t>og</w:t>
      </w:r>
      <w:r w:rsidRPr="00F0121E">
        <w:rPr>
          <w:rFonts w:asciiTheme="minorHAnsi" w:hAnsiTheme="minorHAnsi" w:cstheme="minorHAnsi"/>
          <w:color w:val="auto"/>
          <w:sz w:val="22"/>
          <w:szCs w:val="22"/>
        </w:rPr>
        <w:t xml:space="preserve"> dennes ægtefælle/partner/samlever </w:t>
      </w:r>
      <w:r w:rsidR="00A620E6">
        <w:rPr>
          <w:rFonts w:asciiTheme="minorHAnsi" w:hAnsiTheme="minorHAnsi" w:cstheme="minorHAnsi"/>
          <w:color w:val="auto"/>
          <w:sz w:val="22"/>
          <w:szCs w:val="22"/>
        </w:rPr>
        <w:t>og/eller</w:t>
      </w:r>
      <w:r w:rsidRPr="00F0121E">
        <w:rPr>
          <w:rFonts w:asciiTheme="minorHAnsi" w:hAnsiTheme="minorHAnsi" w:cstheme="minorHAnsi"/>
          <w:color w:val="auto"/>
          <w:sz w:val="22"/>
          <w:szCs w:val="22"/>
        </w:rPr>
        <w:t xml:space="preserve"> </w:t>
      </w:r>
      <w:r w:rsidR="00A620E6">
        <w:rPr>
          <w:rFonts w:asciiTheme="minorHAnsi" w:hAnsiTheme="minorHAnsi" w:cstheme="minorHAnsi"/>
          <w:color w:val="auto"/>
          <w:sz w:val="22"/>
          <w:szCs w:val="22"/>
        </w:rPr>
        <w:t xml:space="preserve">samboende og </w:t>
      </w:r>
      <w:r w:rsidRPr="00F0121E">
        <w:rPr>
          <w:rFonts w:asciiTheme="minorHAnsi" w:hAnsiTheme="minorHAnsi" w:cstheme="minorHAnsi"/>
          <w:color w:val="auto"/>
          <w:sz w:val="22"/>
          <w:szCs w:val="22"/>
        </w:rPr>
        <w:t xml:space="preserve">hjemmeboende børn </w:t>
      </w:r>
      <w:r>
        <w:rPr>
          <w:rFonts w:asciiTheme="minorHAnsi" w:hAnsiTheme="minorHAnsi" w:cstheme="minorHAnsi"/>
          <w:color w:val="auto"/>
          <w:sz w:val="22"/>
          <w:szCs w:val="22"/>
        </w:rPr>
        <w:t>over</w:t>
      </w:r>
      <w:r w:rsidRPr="00F0121E">
        <w:rPr>
          <w:rFonts w:asciiTheme="minorHAnsi" w:hAnsiTheme="minorHAnsi" w:cstheme="minorHAnsi"/>
          <w:color w:val="auto"/>
          <w:sz w:val="22"/>
          <w:szCs w:val="22"/>
        </w:rPr>
        <w:t xml:space="preserve"> 18 år. Hvis ægtefælle/partner/samlever</w:t>
      </w:r>
      <w:r w:rsidR="00A620E6">
        <w:rPr>
          <w:rFonts w:asciiTheme="minorHAnsi" w:hAnsiTheme="minorHAnsi" w:cstheme="minorHAnsi"/>
          <w:color w:val="auto"/>
          <w:sz w:val="22"/>
          <w:szCs w:val="22"/>
        </w:rPr>
        <w:t>, samboende og</w:t>
      </w:r>
      <w:r w:rsidRPr="00F0121E">
        <w:rPr>
          <w:rFonts w:asciiTheme="minorHAnsi" w:hAnsiTheme="minorHAnsi" w:cstheme="minorHAnsi"/>
          <w:color w:val="auto"/>
          <w:sz w:val="22"/>
          <w:szCs w:val="22"/>
        </w:rPr>
        <w:t xml:space="preserve"> hjemmeboende børn </w:t>
      </w:r>
      <w:r>
        <w:rPr>
          <w:rFonts w:asciiTheme="minorHAnsi" w:hAnsiTheme="minorHAnsi" w:cstheme="minorHAnsi"/>
          <w:color w:val="auto"/>
          <w:sz w:val="22"/>
          <w:szCs w:val="22"/>
        </w:rPr>
        <w:t>over</w:t>
      </w:r>
      <w:r w:rsidRPr="00F0121E">
        <w:rPr>
          <w:rFonts w:asciiTheme="minorHAnsi" w:hAnsiTheme="minorHAnsi" w:cstheme="minorHAnsi"/>
          <w:color w:val="auto"/>
          <w:sz w:val="22"/>
          <w:szCs w:val="22"/>
        </w:rPr>
        <w:t xml:space="preserve"> 18 år ikke underskriver samtykkeerklæringen, kan den videre sagsbehandling ikke gennemføres, og den indstillede kan derfor ikke blive sikkerhedsgodkendt.</w:t>
      </w:r>
    </w:p>
    <w:p w14:paraId="0A06EC83" w14:textId="77777777" w:rsidR="00B30C13" w:rsidRPr="000622C8" w:rsidRDefault="00B30C13" w:rsidP="00B30C13">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 </w:t>
      </w:r>
    </w:p>
    <w:p w14:paraId="46AC1796" w14:textId="2F94F8B4" w:rsidR="00B30C13" w:rsidRPr="000622C8" w:rsidRDefault="00B30C13" w:rsidP="00B30C13">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FE meddeler sikkerhedsgodkendelse ved et brev til virksomhedens sikkerhedschef</w:t>
      </w:r>
      <w:r w:rsidR="00EF1169">
        <w:rPr>
          <w:rFonts w:asciiTheme="minorHAnsi" w:hAnsiTheme="minorHAnsi" w:cstheme="minorHAnsi"/>
          <w:color w:val="auto"/>
          <w:sz w:val="22"/>
          <w:szCs w:val="22"/>
        </w:rPr>
        <w:t xml:space="preserve"> via digital post (den digitale postkasse, hvor virksomheden modtager digital post fra det offentlige)</w:t>
      </w:r>
      <w:r w:rsidRPr="000622C8">
        <w:rPr>
          <w:rFonts w:asciiTheme="minorHAnsi" w:hAnsiTheme="minorHAnsi" w:cstheme="minorHAnsi"/>
          <w:color w:val="auto"/>
          <w:sz w:val="22"/>
          <w:szCs w:val="22"/>
        </w:rPr>
        <w:t>, som der</w:t>
      </w:r>
      <w:r w:rsidR="009C5B28">
        <w:rPr>
          <w:rFonts w:asciiTheme="minorHAnsi" w:hAnsiTheme="minorHAnsi" w:cstheme="minorHAnsi"/>
          <w:color w:val="auto"/>
          <w:sz w:val="22"/>
          <w:szCs w:val="22"/>
        </w:rPr>
        <w:t>med</w:t>
      </w:r>
      <w:r w:rsidRPr="000622C8">
        <w:rPr>
          <w:rFonts w:asciiTheme="minorHAnsi" w:hAnsiTheme="minorHAnsi" w:cstheme="minorHAnsi"/>
          <w:color w:val="auto"/>
          <w:sz w:val="22"/>
          <w:szCs w:val="22"/>
        </w:rPr>
        <w:t xml:space="preserve"> er ansvarlig for at oplyse medarbejderen i virksomheden om sikkerhedsgodkendelsen.</w:t>
      </w:r>
      <w:r w:rsidR="0065731F">
        <w:rPr>
          <w:rFonts w:asciiTheme="minorHAnsi" w:hAnsiTheme="minorHAnsi" w:cstheme="minorHAnsi"/>
          <w:color w:val="auto"/>
          <w:sz w:val="22"/>
          <w:szCs w:val="22"/>
        </w:rPr>
        <w:t xml:space="preserve"> Godkendelsesskrivelsen opbevares ved sikkerhedschefen. Skrivelsen må </w:t>
      </w:r>
      <w:r w:rsidR="000561A3">
        <w:rPr>
          <w:rFonts w:asciiTheme="minorHAnsi" w:hAnsiTheme="minorHAnsi" w:cstheme="minorHAnsi"/>
          <w:color w:val="auto"/>
          <w:sz w:val="22"/>
          <w:szCs w:val="22"/>
        </w:rPr>
        <w:t>hverken</w:t>
      </w:r>
      <w:r w:rsidR="0065731F">
        <w:rPr>
          <w:rFonts w:asciiTheme="minorHAnsi" w:hAnsiTheme="minorHAnsi" w:cstheme="minorHAnsi"/>
          <w:color w:val="auto"/>
          <w:sz w:val="22"/>
          <w:szCs w:val="22"/>
        </w:rPr>
        <w:t xml:space="preserve"> deles elektronisk</w:t>
      </w:r>
      <w:r w:rsidR="00850BAC">
        <w:rPr>
          <w:rFonts w:asciiTheme="minorHAnsi" w:hAnsiTheme="minorHAnsi" w:cstheme="minorHAnsi"/>
          <w:color w:val="auto"/>
          <w:sz w:val="22"/>
          <w:szCs w:val="22"/>
        </w:rPr>
        <w:t xml:space="preserve"> </w:t>
      </w:r>
      <w:r w:rsidR="000561A3">
        <w:rPr>
          <w:rFonts w:asciiTheme="minorHAnsi" w:hAnsiTheme="minorHAnsi" w:cstheme="minorHAnsi"/>
          <w:color w:val="auto"/>
          <w:sz w:val="22"/>
          <w:szCs w:val="22"/>
        </w:rPr>
        <w:t xml:space="preserve">eller i fysisk form </w:t>
      </w:r>
      <w:r w:rsidR="00850BAC">
        <w:rPr>
          <w:rFonts w:asciiTheme="minorHAnsi" w:hAnsiTheme="minorHAnsi" w:cstheme="minorHAnsi"/>
          <w:color w:val="auto"/>
          <w:sz w:val="22"/>
          <w:szCs w:val="22"/>
        </w:rPr>
        <w:t>med</w:t>
      </w:r>
      <w:r w:rsidR="005C1590" w:rsidRPr="005C1590">
        <w:rPr>
          <w:rFonts w:asciiTheme="minorHAnsi" w:hAnsiTheme="minorHAnsi" w:cstheme="minorHAnsi"/>
          <w:color w:val="auto"/>
          <w:sz w:val="22"/>
          <w:szCs w:val="22"/>
        </w:rPr>
        <w:t xml:space="preserve"> </w:t>
      </w:r>
      <w:r w:rsidR="005C1590">
        <w:rPr>
          <w:rFonts w:asciiTheme="minorHAnsi" w:hAnsiTheme="minorHAnsi" w:cstheme="minorHAnsi"/>
          <w:color w:val="auto"/>
          <w:sz w:val="22"/>
          <w:szCs w:val="22"/>
        </w:rPr>
        <w:t>medarbejderen</w:t>
      </w:r>
      <w:r w:rsidR="0065731F">
        <w:rPr>
          <w:rFonts w:asciiTheme="minorHAnsi" w:hAnsiTheme="minorHAnsi" w:cstheme="minorHAnsi"/>
          <w:color w:val="auto"/>
          <w:sz w:val="22"/>
          <w:szCs w:val="22"/>
        </w:rPr>
        <w:t>.</w:t>
      </w:r>
    </w:p>
    <w:p w14:paraId="53119F98" w14:textId="77777777" w:rsidR="00B30C13" w:rsidRPr="000622C8" w:rsidRDefault="00B30C13" w:rsidP="00B30C13">
      <w:pPr>
        <w:pStyle w:val="Default"/>
        <w:rPr>
          <w:rFonts w:asciiTheme="minorHAnsi" w:hAnsiTheme="minorHAnsi" w:cstheme="minorHAnsi"/>
          <w:color w:val="auto"/>
          <w:sz w:val="22"/>
          <w:szCs w:val="22"/>
        </w:rPr>
      </w:pPr>
    </w:p>
    <w:p w14:paraId="66247CB5" w14:textId="77777777" w:rsidR="00B30C13" w:rsidRPr="000622C8" w:rsidRDefault="00B30C13" w:rsidP="00B30C13">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Afslag på sikkerhedsgodkendelse vil blive begrundet over for den pågældende person, men normalt ikke over for virksomheden, da afgørelsen i almindelighed vil bygge på følsomme personoplysninger. Afslag kan påklages af den pågældende medarbejder til Forsvarsministeriet. </w:t>
      </w:r>
    </w:p>
    <w:p w14:paraId="20D11A93" w14:textId="77777777" w:rsidR="004801FF" w:rsidRDefault="004801FF" w:rsidP="00B30C13">
      <w:pPr>
        <w:pStyle w:val="Default"/>
        <w:rPr>
          <w:rFonts w:asciiTheme="minorHAnsi" w:hAnsiTheme="minorHAnsi" w:cstheme="minorHAnsi"/>
          <w:color w:val="auto"/>
          <w:sz w:val="22"/>
          <w:szCs w:val="22"/>
        </w:rPr>
      </w:pPr>
    </w:p>
    <w:p w14:paraId="10F545AF" w14:textId="752D964E" w:rsidR="00B30C13" w:rsidRDefault="004801FF" w:rsidP="00B30C1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En </w:t>
      </w:r>
      <w:r w:rsidR="000561A3">
        <w:rPr>
          <w:rFonts w:asciiTheme="minorHAnsi" w:hAnsiTheme="minorHAnsi" w:cstheme="minorHAnsi"/>
          <w:color w:val="auto"/>
          <w:sz w:val="22"/>
          <w:szCs w:val="22"/>
        </w:rPr>
        <w:t>person</w:t>
      </w:r>
      <w:r w:rsidR="00B30C13" w:rsidRPr="000622C8">
        <w:rPr>
          <w:rFonts w:asciiTheme="minorHAnsi" w:hAnsiTheme="minorHAnsi" w:cstheme="minorHAnsi"/>
          <w:color w:val="auto"/>
          <w:sz w:val="22"/>
          <w:szCs w:val="22"/>
        </w:rPr>
        <w:t>godkendelse har nor</w:t>
      </w:r>
      <w:r w:rsidR="00D67178">
        <w:rPr>
          <w:rFonts w:asciiTheme="minorHAnsi" w:hAnsiTheme="minorHAnsi" w:cstheme="minorHAnsi"/>
          <w:color w:val="auto"/>
          <w:sz w:val="22"/>
          <w:szCs w:val="22"/>
        </w:rPr>
        <w:t>malt en gyldighedstid på fem år. Personer med bopæl i udla</w:t>
      </w:r>
      <w:r w:rsidR="00D67178" w:rsidRPr="00472244">
        <w:rPr>
          <w:rFonts w:asciiTheme="minorHAnsi" w:hAnsiTheme="minorHAnsi" w:cstheme="minorHAnsi"/>
          <w:color w:val="auto"/>
          <w:sz w:val="22"/>
          <w:szCs w:val="22"/>
        </w:rPr>
        <w:t xml:space="preserve">ndet </w:t>
      </w:r>
      <w:r w:rsidR="00A51D46" w:rsidRPr="00472244">
        <w:rPr>
          <w:rFonts w:asciiTheme="minorHAnsi" w:hAnsiTheme="minorHAnsi" w:cstheme="minorHAnsi"/>
          <w:color w:val="auto"/>
          <w:sz w:val="22"/>
          <w:szCs w:val="22"/>
        </w:rPr>
        <w:t>og på Færøerne</w:t>
      </w:r>
      <w:r w:rsidR="00A51D46">
        <w:rPr>
          <w:rFonts w:asciiTheme="minorHAnsi" w:hAnsiTheme="minorHAnsi" w:cstheme="minorHAnsi"/>
          <w:color w:val="auto"/>
          <w:sz w:val="22"/>
          <w:szCs w:val="22"/>
        </w:rPr>
        <w:t xml:space="preserve"> </w:t>
      </w:r>
      <w:r w:rsidR="00A543E3">
        <w:rPr>
          <w:rFonts w:asciiTheme="minorHAnsi" w:hAnsiTheme="minorHAnsi" w:cstheme="minorHAnsi"/>
          <w:color w:val="auto"/>
          <w:sz w:val="22"/>
          <w:szCs w:val="22"/>
        </w:rPr>
        <w:t xml:space="preserve">godkendes </w:t>
      </w:r>
      <w:r w:rsidR="00D67178">
        <w:rPr>
          <w:rFonts w:asciiTheme="minorHAnsi" w:hAnsiTheme="minorHAnsi" w:cstheme="minorHAnsi"/>
          <w:color w:val="auto"/>
          <w:sz w:val="22"/>
          <w:szCs w:val="22"/>
        </w:rPr>
        <w:t>dog kun</w:t>
      </w:r>
      <w:r w:rsidR="009505C1">
        <w:rPr>
          <w:rFonts w:asciiTheme="minorHAnsi" w:hAnsiTheme="minorHAnsi" w:cstheme="minorHAnsi"/>
          <w:color w:val="auto"/>
          <w:sz w:val="22"/>
          <w:szCs w:val="22"/>
        </w:rPr>
        <w:t xml:space="preserve"> </w:t>
      </w:r>
      <w:r w:rsidR="00A543E3">
        <w:rPr>
          <w:rFonts w:asciiTheme="minorHAnsi" w:hAnsiTheme="minorHAnsi" w:cstheme="minorHAnsi"/>
          <w:color w:val="auto"/>
          <w:sz w:val="22"/>
          <w:szCs w:val="22"/>
        </w:rPr>
        <w:t xml:space="preserve">for </w:t>
      </w:r>
      <w:r w:rsidR="009505C1">
        <w:rPr>
          <w:rFonts w:asciiTheme="minorHAnsi" w:hAnsiTheme="minorHAnsi" w:cstheme="minorHAnsi"/>
          <w:color w:val="auto"/>
          <w:sz w:val="22"/>
          <w:szCs w:val="22"/>
        </w:rPr>
        <w:t>to</w:t>
      </w:r>
      <w:r w:rsidR="00D67178">
        <w:rPr>
          <w:rFonts w:asciiTheme="minorHAnsi" w:hAnsiTheme="minorHAnsi" w:cstheme="minorHAnsi"/>
          <w:color w:val="auto"/>
          <w:sz w:val="22"/>
          <w:szCs w:val="22"/>
        </w:rPr>
        <w:t xml:space="preserve"> år.</w:t>
      </w:r>
    </w:p>
    <w:p w14:paraId="2C7EFA9B" w14:textId="6C48D8CE" w:rsidR="00D82134" w:rsidRPr="000561A3" w:rsidRDefault="00D82134" w:rsidP="000561A3">
      <w:pPr>
        <w:pStyle w:val="Overskrift2"/>
        <w:rPr>
          <w:rFonts w:asciiTheme="minorHAnsi" w:hAnsiTheme="minorHAnsi" w:cstheme="minorHAnsi"/>
          <w:sz w:val="22"/>
          <w:szCs w:val="22"/>
        </w:rPr>
      </w:pPr>
      <w:bookmarkStart w:id="28" w:name="_Toc233707776"/>
      <w:r w:rsidRPr="000561A3">
        <w:rPr>
          <w:rFonts w:asciiTheme="minorHAnsi" w:hAnsiTheme="minorHAnsi" w:cstheme="minorHAnsi"/>
          <w:sz w:val="22"/>
          <w:szCs w:val="22"/>
        </w:rPr>
        <w:t>Særligt vedr. indstilling af udlændinge</w:t>
      </w:r>
      <w:r w:rsidR="00962459">
        <w:rPr>
          <w:rFonts w:asciiTheme="minorHAnsi" w:hAnsiTheme="minorHAnsi" w:cstheme="minorHAnsi"/>
          <w:sz w:val="22"/>
          <w:szCs w:val="22"/>
        </w:rPr>
        <w:t xml:space="preserve"> og personer med bopæl i udlandet</w:t>
      </w:r>
      <w:bookmarkEnd w:id="28"/>
    </w:p>
    <w:p w14:paraId="1E60D059" w14:textId="0D2C2812" w:rsidR="00D82134" w:rsidRDefault="00D82134" w:rsidP="00D82134">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Hvis en person </w:t>
      </w:r>
      <w:r w:rsidR="00A543E3">
        <w:rPr>
          <w:rFonts w:asciiTheme="minorHAnsi" w:hAnsiTheme="minorHAnsi" w:cstheme="minorHAnsi"/>
          <w:color w:val="auto"/>
          <w:sz w:val="22"/>
          <w:szCs w:val="22"/>
        </w:rPr>
        <w:t xml:space="preserve">bor, </w:t>
      </w:r>
      <w:r>
        <w:rPr>
          <w:rFonts w:asciiTheme="minorHAnsi" w:hAnsiTheme="minorHAnsi" w:cstheme="minorHAnsi"/>
          <w:color w:val="auto"/>
          <w:sz w:val="22"/>
          <w:szCs w:val="22"/>
        </w:rPr>
        <w:t xml:space="preserve">har boet eller </w:t>
      </w:r>
      <w:r w:rsidR="00036B22">
        <w:rPr>
          <w:rFonts w:asciiTheme="minorHAnsi" w:hAnsiTheme="minorHAnsi" w:cstheme="minorHAnsi"/>
          <w:color w:val="auto"/>
          <w:sz w:val="22"/>
          <w:szCs w:val="22"/>
        </w:rPr>
        <w:t xml:space="preserve">har </w:t>
      </w:r>
      <w:r>
        <w:rPr>
          <w:rFonts w:asciiTheme="minorHAnsi" w:hAnsiTheme="minorHAnsi" w:cstheme="minorHAnsi"/>
          <w:color w:val="auto"/>
          <w:sz w:val="22"/>
          <w:szCs w:val="22"/>
        </w:rPr>
        <w:t xml:space="preserve">haft et længerevarende ophold i udlandet indenfor de seneste syv år, skal den eller de seneste bopælsadresser i udlandet </w:t>
      </w:r>
      <w:r w:rsidR="00FE4076">
        <w:rPr>
          <w:rFonts w:asciiTheme="minorHAnsi" w:hAnsiTheme="minorHAnsi" w:cstheme="minorHAnsi"/>
          <w:color w:val="auto"/>
          <w:sz w:val="22"/>
          <w:szCs w:val="22"/>
        </w:rPr>
        <w:t>angives i det elektroniske oplysningsskema.</w:t>
      </w:r>
    </w:p>
    <w:p w14:paraId="0325971D" w14:textId="77777777" w:rsidR="00D82134" w:rsidRDefault="00D82134" w:rsidP="00D82134">
      <w:pPr>
        <w:pStyle w:val="Default"/>
        <w:rPr>
          <w:rFonts w:asciiTheme="minorHAnsi" w:hAnsiTheme="minorHAnsi" w:cstheme="minorHAnsi"/>
          <w:color w:val="auto"/>
          <w:sz w:val="22"/>
          <w:szCs w:val="22"/>
        </w:rPr>
      </w:pPr>
    </w:p>
    <w:p w14:paraId="5422F087" w14:textId="715C5D1C" w:rsidR="00D82134" w:rsidRPr="00FE4076" w:rsidRDefault="00D82134" w:rsidP="0098609D">
      <w:pPr>
        <w:pStyle w:val="Default"/>
        <w:tabs>
          <w:tab w:val="left" w:pos="993"/>
        </w:tabs>
        <w:rPr>
          <w:rFonts w:asciiTheme="minorHAnsi" w:hAnsiTheme="minorHAnsi" w:cstheme="minorHAnsi"/>
          <w:color w:val="auto"/>
          <w:sz w:val="22"/>
          <w:szCs w:val="22"/>
        </w:rPr>
      </w:pPr>
      <w:r w:rsidRPr="00FE4076">
        <w:rPr>
          <w:rFonts w:asciiTheme="minorHAnsi" w:hAnsiTheme="minorHAnsi" w:cstheme="minorHAnsi"/>
          <w:color w:val="auto"/>
          <w:sz w:val="22"/>
          <w:szCs w:val="22"/>
        </w:rPr>
        <w:t>Vær desuden opmærksom på, at udlændinge</w:t>
      </w:r>
      <w:r w:rsidR="00CE4962">
        <w:rPr>
          <w:rFonts w:asciiTheme="minorHAnsi" w:hAnsiTheme="minorHAnsi" w:cstheme="minorHAnsi"/>
          <w:color w:val="auto"/>
          <w:sz w:val="22"/>
          <w:szCs w:val="22"/>
        </w:rPr>
        <w:t xml:space="preserve"> og danske statsborgere med bopæl i udlandet</w:t>
      </w:r>
      <w:r w:rsidR="00FE4076">
        <w:rPr>
          <w:rFonts w:asciiTheme="minorHAnsi" w:hAnsiTheme="minorHAnsi" w:cstheme="minorHAnsi"/>
          <w:color w:val="auto"/>
          <w:sz w:val="22"/>
          <w:szCs w:val="22"/>
        </w:rPr>
        <w:t xml:space="preserve">, </w:t>
      </w:r>
      <w:r w:rsidRPr="00FE4076">
        <w:rPr>
          <w:rFonts w:asciiTheme="minorHAnsi" w:hAnsiTheme="minorHAnsi" w:cstheme="minorHAnsi"/>
          <w:color w:val="auto"/>
          <w:sz w:val="22"/>
          <w:szCs w:val="22"/>
        </w:rPr>
        <w:t xml:space="preserve">skal </w:t>
      </w:r>
      <w:r w:rsidR="00823907" w:rsidRPr="00FE4076">
        <w:rPr>
          <w:rFonts w:asciiTheme="minorHAnsi" w:hAnsiTheme="minorHAnsi" w:cstheme="minorHAnsi"/>
          <w:color w:val="auto"/>
          <w:sz w:val="22"/>
          <w:szCs w:val="22"/>
        </w:rPr>
        <w:t>vedhæfte</w:t>
      </w:r>
      <w:r w:rsidRPr="00FE4076">
        <w:rPr>
          <w:rFonts w:asciiTheme="minorHAnsi" w:hAnsiTheme="minorHAnsi" w:cstheme="minorHAnsi"/>
          <w:color w:val="auto"/>
          <w:sz w:val="22"/>
          <w:szCs w:val="22"/>
        </w:rPr>
        <w:t xml:space="preserve"> oplysninger om økonomiske forhold</w:t>
      </w:r>
      <w:r w:rsidR="00CE4962">
        <w:rPr>
          <w:rFonts w:asciiTheme="minorHAnsi" w:hAnsiTheme="minorHAnsi" w:cstheme="minorHAnsi"/>
          <w:color w:val="auto"/>
          <w:sz w:val="22"/>
          <w:szCs w:val="22"/>
        </w:rPr>
        <w:t xml:space="preserve"> i forbindelse med indstillingen. Oplysningerne om økonomiske forhold skal være</w:t>
      </w:r>
      <w:r w:rsidR="004A73B0">
        <w:rPr>
          <w:rFonts w:asciiTheme="minorHAnsi" w:hAnsiTheme="minorHAnsi" w:cstheme="minorHAnsi"/>
          <w:color w:val="auto"/>
          <w:sz w:val="22"/>
          <w:szCs w:val="22"/>
        </w:rPr>
        <w:t xml:space="preserve"> til</w:t>
      </w:r>
      <w:r w:rsidRPr="00FE4076">
        <w:rPr>
          <w:rFonts w:asciiTheme="minorHAnsi" w:hAnsiTheme="minorHAnsi" w:cstheme="minorHAnsi"/>
          <w:color w:val="auto"/>
          <w:sz w:val="22"/>
          <w:szCs w:val="22"/>
        </w:rPr>
        <w:t>svarende til de oplysninger</w:t>
      </w:r>
      <w:r w:rsidR="00823907" w:rsidRPr="00FE4076">
        <w:rPr>
          <w:rFonts w:asciiTheme="minorHAnsi" w:hAnsiTheme="minorHAnsi" w:cstheme="minorHAnsi"/>
          <w:color w:val="auto"/>
          <w:sz w:val="22"/>
          <w:szCs w:val="22"/>
        </w:rPr>
        <w:t>,</w:t>
      </w:r>
      <w:r w:rsidRPr="00FE4076">
        <w:rPr>
          <w:rFonts w:asciiTheme="minorHAnsi" w:hAnsiTheme="minorHAnsi" w:cstheme="minorHAnsi"/>
          <w:color w:val="auto"/>
          <w:sz w:val="22"/>
          <w:szCs w:val="22"/>
        </w:rPr>
        <w:t xml:space="preserve"> der normalt fremgå</w:t>
      </w:r>
      <w:r w:rsidR="004A73B0">
        <w:rPr>
          <w:rFonts w:asciiTheme="minorHAnsi" w:hAnsiTheme="minorHAnsi" w:cstheme="minorHAnsi"/>
          <w:color w:val="auto"/>
          <w:sz w:val="22"/>
          <w:szCs w:val="22"/>
        </w:rPr>
        <w:t>r</w:t>
      </w:r>
      <w:r w:rsidRPr="00FE4076">
        <w:rPr>
          <w:rFonts w:asciiTheme="minorHAnsi" w:hAnsiTheme="minorHAnsi" w:cstheme="minorHAnsi"/>
          <w:color w:val="auto"/>
          <w:sz w:val="22"/>
          <w:szCs w:val="22"/>
        </w:rPr>
        <w:t xml:space="preserve"> af en dansk årsopgørelse. Herunder</w:t>
      </w:r>
      <w:r w:rsidR="00DB3FE8" w:rsidRPr="00FE4076">
        <w:rPr>
          <w:rFonts w:asciiTheme="minorHAnsi" w:hAnsiTheme="minorHAnsi" w:cstheme="minorHAnsi"/>
          <w:color w:val="auto"/>
          <w:sz w:val="22"/>
          <w:szCs w:val="22"/>
        </w:rPr>
        <w:t xml:space="preserve"> </w:t>
      </w:r>
      <w:r w:rsidR="00190064" w:rsidRPr="00FE4076">
        <w:rPr>
          <w:rFonts w:asciiTheme="minorHAnsi" w:hAnsiTheme="minorHAnsi" w:cstheme="minorHAnsi"/>
          <w:color w:val="auto"/>
          <w:sz w:val="22"/>
          <w:szCs w:val="22"/>
        </w:rPr>
        <w:t>de senest tilgængelige</w:t>
      </w:r>
      <w:r w:rsidR="00DB3FE8" w:rsidRPr="00FE4076">
        <w:rPr>
          <w:rFonts w:asciiTheme="minorHAnsi" w:hAnsiTheme="minorHAnsi" w:cstheme="minorHAnsi"/>
          <w:color w:val="auto"/>
          <w:sz w:val="22"/>
          <w:szCs w:val="22"/>
        </w:rPr>
        <w:t xml:space="preserve"> oplysninger om</w:t>
      </w:r>
      <w:r w:rsidR="00190064" w:rsidRPr="00FE4076">
        <w:rPr>
          <w:rFonts w:asciiTheme="minorHAnsi" w:hAnsiTheme="minorHAnsi" w:cstheme="minorHAnsi"/>
          <w:color w:val="auto"/>
          <w:sz w:val="22"/>
          <w:szCs w:val="22"/>
        </w:rPr>
        <w:t>:</w:t>
      </w:r>
      <w:r w:rsidRPr="00FE4076">
        <w:rPr>
          <w:rFonts w:asciiTheme="minorHAnsi" w:hAnsiTheme="minorHAnsi" w:cstheme="minorHAnsi"/>
          <w:color w:val="auto"/>
          <w:sz w:val="22"/>
          <w:szCs w:val="22"/>
        </w:rPr>
        <w:t xml:space="preserve"> </w:t>
      </w:r>
    </w:p>
    <w:p w14:paraId="5B723F57" w14:textId="77777777" w:rsidR="00D82134" w:rsidRPr="00FE4076" w:rsidRDefault="00D82134" w:rsidP="00D82134">
      <w:pPr>
        <w:pStyle w:val="Default"/>
        <w:rPr>
          <w:rFonts w:asciiTheme="minorHAnsi" w:hAnsiTheme="minorHAnsi" w:cstheme="minorHAnsi"/>
          <w:color w:val="auto"/>
          <w:sz w:val="22"/>
          <w:szCs w:val="22"/>
        </w:rPr>
      </w:pPr>
    </w:p>
    <w:p w14:paraId="48F4C459" w14:textId="77777777" w:rsidR="00D82134" w:rsidRPr="00FE4076" w:rsidRDefault="00D82134" w:rsidP="00D82134">
      <w:pPr>
        <w:pStyle w:val="Opstilling-punkttegn"/>
        <w:rPr>
          <w:sz w:val="22"/>
          <w:szCs w:val="22"/>
        </w:rPr>
      </w:pPr>
      <w:r w:rsidRPr="00FE4076">
        <w:rPr>
          <w:sz w:val="22"/>
          <w:szCs w:val="22"/>
        </w:rPr>
        <w:t>Indtægt</w:t>
      </w:r>
    </w:p>
    <w:p w14:paraId="711D58B4" w14:textId="77777777" w:rsidR="00D82134" w:rsidRPr="00FE4076" w:rsidRDefault="00D82134" w:rsidP="00D82134">
      <w:pPr>
        <w:pStyle w:val="Opstilling-punkttegn"/>
        <w:rPr>
          <w:sz w:val="22"/>
          <w:szCs w:val="22"/>
        </w:rPr>
      </w:pPr>
      <w:r w:rsidRPr="00FE4076">
        <w:rPr>
          <w:sz w:val="22"/>
          <w:szCs w:val="22"/>
        </w:rPr>
        <w:t>Indestående/værdi af aktier</w:t>
      </w:r>
    </w:p>
    <w:p w14:paraId="0DE0F172" w14:textId="77777777" w:rsidR="00D82134" w:rsidRPr="00FE4076" w:rsidRDefault="00D82134" w:rsidP="00D82134">
      <w:pPr>
        <w:pStyle w:val="Opstilling-punkttegn"/>
        <w:rPr>
          <w:sz w:val="22"/>
          <w:szCs w:val="22"/>
        </w:rPr>
      </w:pPr>
      <w:r w:rsidRPr="00FE4076">
        <w:rPr>
          <w:sz w:val="22"/>
          <w:szCs w:val="22"/>
        </w:rPr>
        <w:t>Ejendomsværdi</w:t>
      </w:r>
    </w:p>
    <w:p w14:paraId="099B663A" w14:textId="77777777" w:rsidR="00D82134" w:rsidRDefault="00D82134" w:rsidP="00D82134">
      <w:pPr>
        <w:pStyle w:val="Opstilling-punkttegn"/>
        <w:rPr>
          <w:sz w:val="22"/>
          <w:szCs w:val="22"/>
        </w:rPr>
      </w:pPr>
      <w:r w:rsidRPr="00FE4076">
        <w:rPr>
          <w:sz w:val="22"/>
          <w:szCs w:val="22"/>
        </w:rPr>
        <w:t xml:space="preserve">Gæld </w:t>
      </w:r>
      <w:r w:rsidR="000C2081" w:rsidRPr="00FE4076">
        <w:rPr>
          <w:sz w:val="22"/>
          <w:szCs w:val="22"/>
        </w:rPr>
        <w:t>(offentlig/privat)</w:t>
      </w:r>
    </w:p>
    <w:p w14:paraId="29AD814F" w14:textId="24A4083F" w:rsidR="0098609D" w:rsidRPr="0098609D" w:rsidRDefault="0098609D" w:rsidP="0098609D">
      <w:pPr>
        <w:pStyle w:val="Opstilling-punkttegn"/>
        <w:numPr>
          <w:ilvl w:val="1"/>
          <w:numId w:val="13"/>
        </w:numPr>
        <w:tabs>
          <w:tab w:val="clear" w:pos="1440"/>
          <w:tab w:val="num" w:pos="851"/>
        </w:tabs>
        <w:ind w:left="993" w:hanging="426"/>
        <w:rPr>
          <w:sz w:val="22"/>
          <w:szCs w:val="22"/>
        </w:rPr>
      </w:pPr>
      <w:r w:rsidRPr="0098609D">
        <w:rPr>
          <w:sz w:val="22"/>
          <w:szCs w:val="22"/>
        </w:rPr>
        <w:t xml:space="preserve">Offentlig gæld </w:t>
      </w:r>
      <w:r w:rsidR="00CE4962">
        <w:rPr>
          <w:sz w:val="22"/>
          <w:szCs w:val="22"/>
        </w:rPr>
        <w:t>og</w:t>
      </w:r>
      <w:r w:rsidRPr="0098609D">
        <w:rPr>
          <w:sz w:val="22"/>
          <w:szCs w:val="22"/>
        </w:rPr>
        <w:t xml:space="preserve"> fordringer – beløb </w:t>
      </w:r>
      <w:r w:rsidR="00CE4962">
        <w:rPr>
          <w:sz w:val="22"/>
          <w:szCs w:val="22"/>
        </w:rPr>
        <w:t>og</w:t>
      </w:r>
      <w:r w:rsidRPr="0098609D">
        <w:rPr>
          <w:sz w:val="22"/>
          <w:szCs w:val="22"/>
        </w:rPr>
        <w:t xml:space="preserve"> misligholdt gæld</w:t>
      </w:r>
    </w:p>
    <w:p w14:paraId="00467D0F" w14:textId="2F73C746" w:rsidR="0098609D" w:rsidRPr="0098609D" w:rsidRDefault="0098609D" w:rsidP="0098609D">
      <w:pPr>
        <w:pStyle w:val="Opstilling-punkttegn"/>
        <w:numPr>
          <w:ilvl w:val="1"/>
          <w:numId w:val="13"/>
        </w:numPr>
        <w:tabs>
          <w:tab w:val="clear" w:pos="1440"/>
          <w:tab w:val="num" w:pos="851"/>
        </w:tabs>
        <w:ind w:left="993" w:hanging="426"/>
        <w:rPr>
          <w:sz w:val="22"/>
          <w:szCs w:val="22"/>
        </w:rPr>
      </w:pPr>
      <w:r w:rsidRPr="0098609D">
        <w:rPr>
          <w:sz w:val="22"/>
          <w:szCs w:val="22"/>
        </w:rPr>
        <w:t xml:space="preserve">Privat gæld – beløb </w:t>
      </w:r>
      <w:r w:rsidR="00695E34">
        <w:rPr>
          <w:sz w:val="22"/>
          <w:szCs w:val="22"/>
        </w:rPr>
        <w:t>og</w:t>
      </w:r>
      <w:r w:rsidRPr="0098609D">
        <w:rPr>
          <w:sz w:val="22"/>
          <w:szCs w:val="22"/>
        </w:rPr>
        <w:t xml:space="preserve"> misligholdt gæld</w:t>
      </w:r>
    </w:p>
    <w:p w14:paraId="2B385542" w14:textId="77777777" w:rsidR="0098609D" w:rsidRPr="0098609D" w:rsidRDefault="0098609D" w:rsidP="0098609D">
      <w:pPr>
        <w:pStyle w:val="Opstilling-punkttegn"/>
        <w:numPr>
          <w:ilvl w:val="1"/>
          <w:numId w:val="13"/>
        </w:numPr>
        <w:tabs>
          <w:tab w:val="clear" w:pos="1440"/>
          <w:tab w:val="num" w:pos="851"/>
        </w:tabs>
        <w:ind w:left="993" w:hanging="426"/>
        <w:rPr>
          <w:sz w:val="22"/>
          <w:szCs w:val="22"/>
        </w:rPr>
      </w:pPr>
      <w:r w:rsidRPr="0098609D">
        <w:rPr>
          <w:sz w:val="22"/>
          <w:szCs w:val="22"/>
        </w:rPr>
        <w:t>Kreditværdighed</w:t>
      </w:r>
    </w:p>
    <w:p w14:paraId="2B2B9048" w14:textId="77777777" w:rsidR="0007432B" w:rsidRPr="00FE4076" w:rsidRDefault="0007432B" w:rsidP="00FC5371">
      <w:pPr>
        <w:pStyle w:val="Opstilling-punkttegn"/>
        <w:numPr>
          <w:ilvl w:val="0"/>
          <w:numId w:val="0"/>
        </w:numPr>
        <w:rPr>
          <w:i/>
          <w:sz w:val="22"/>
          <w:szCs w:val="22"/>
        </w:rPr>
      </w:pPr>
    </w:p>
    <w:p w14:paraId="414AF113" w14:textId="77777777" w:rsidR="000C2081" w:rsidRPr="00FE4076" w:rsidRDefault="000C2081" w:rsidP="002B3395">
      <w:pPr>
        <w:pStyle w:val="Default"/>
        <w:rPr>
          <w:rFonts w:asciiTheme="minorHAnsi" w:hAnsiTheme="minorHAnsi" w:cstheme="minorHAnsi"/>
          <w:color w:val="auto"/>
          <w:sz w:val="22"/>
          <w:szCs w:val="22"/>
        </w:rPr>
      </w:pPr>
      <w:r w:rsidRPr="00FE4076">
        <w:rPr>
          <w:rFonts w:asciiTheme="minorHAnsi" w:hAnsiTheme="minorHAnsi" w:cstheme="minorHAnsi"/>
          <w:color w:val="auto"/>
          <w:sz w:val="22"/>
          <w:szCs w:val="22"/>
        </w:rPr>
        <w:t>Oplysningerne</w:t>
      </w:r>
      <w:r w:rsidR="0007432B" w:rsidRPr="00FE4076">
        <w:rPr>
          <w:rFonts w:asciiTheme="minorHAnsi" w:hAnsiTheme="minorHAnsi" w:cstheme="minorHAnsi"/>
          <w:color w:val="auto"/>
          <w:sz w:val="22"/>
          <w:szCs w:val="22"/>
        </w:rPr>
        <w:t xml:space="preserve"> </w:t>
      </w:r>
      <w:r w:rsidR="002B3395" w:rsidRPr="00FE4076">
        <w:rPr>
          <w:rFonts w:asciiTheme="minorHAnsi" w:hAnsiTheme="minorHAnsi" w:cstheme="minorHAnsi"/>
          <w:color w:val="auto"/>
          <w:sz w:val="22"/>
          <w:szCs w:val="22"/>
        </w:rPr>
        <w:t>vedhæfte</w:t>
      </w:r>
      <w:r w:rsidR="00FE4076">
        <w:rPr>
          <w:rFonts w:asciiTheme="minorHAnsi" w:hAnsiTheme="minorHAnsi" w:cstheme="minorHAnsi"/>
          <w:color w:val="auto"/>
          <w:sz w:val="22"/>
          <w:szCs w:val="22"/>
        </w:rPr>
        <w:t>s</w:t>
      </w:r>
      <w:r w:rsidR="001E4D8E">
        <w:rPr>
          <w:rFonts w:asciiTheme="minorHAnsi" w:hAnsiTheme="minorHAnsi" w:cstheme="minorHAnsi"/>
          <w:color w:val="auto"/>
          <w:sz w:val="22"/>
          <w:szCs w:val="22"/>
        </w:rPr>
        <w:t xml:space="preserve"> det elektroniske oplysningsskema</w:t>
      </w:r>
      <w:r w:rsidR="002B3395" w:rsidRPr="00FE4076">
        <w:rPr>
          <w:rFonts w:asciiTheme="minorHAnsi" w:hAnsiTheme="minorHAnsi" w:cstheme="minorHAnsi"/>
          <w:color w:val="auto"/>
          <w:sz w:val="22"/>
          <w:szCs w:val="22"/>
        </w:rPr>
        <w:t xml:space="preserve"> </w:t>
      </w:r>
      <w:r w:rsidR="0007432B" w:rsidRPr="00FE4076">
        <w:rPr>
          <w:rFonts w:asciiTheme="minorHAnsi" w:hAnsiTheme="minorHAnsi" w:cstheme="minorHAnsi"/>
          <w:color w:val="auto"/>
          <w:sz w:val="22"/>
          <w:szCs w:val="22"/>
        </w:rPr>
        <w:t>som kopier af originale dokumenter, hvori de relevante oplysninger</w:t>
      </w:r>
      <w:r w:rsidR="00FC5371" w:rsidRPr="00FE4076">
        <w:rPr>
          <w:rFonts w:asciiTheme="minorHAnsi" w:hAnsiTheme="minorHAnsi" w:cstheme="minorHAnsi"/>
          <w:color w:val="auto"/>
          <w:sz w:val="22"/>
          <w:szCs w:val="22"/>
        </w:rPr>
        <w:t xml:space="preserve"> er markeret</w:t>
      </w:r>
      <w:r w:rsidR="0007432B" w:rsidRPr="00FE4076">
        <w:rPr>
          <w:rFonts w:asciiTheme="minorHAnsi" w:hAnsiTheme="minorHAnsi" w:cstheme="minorHAnsi"/>
          <w:color w:val="auto"/>
          <w:sz w:val="22"/>
          <w:szCs w:val="22"/>
        </w:rPr>
        <w:t>.</w:t>
      </w:r>
      <w:r w:rsidR="002B3395" w:rsidRPr="00FE4076">
        <w:rPr>
          <w:rFonts w:asciiTheme="minorHAnsi" w:hAnsiTheme="minorHAnsi" w:cstheme="minorHAnsi"/>
          <w:color w:val="auto"/>
          <w:sz w:val="22"/>
          <w:szCs w:val="22"/>
        </w:rPr>
        <w:t xml:space="preserve"> </w:t>
      </w:r>
      <w:r w:rsidR="00FC5371" w:rsidRPr="00FE4076">
        <w:rPr>
          <w:rFonts w:asciiTheme="minorHAnsi" w:hAnsiTheme="minorHAnsi" w:cstheme="minorHAnsi"/>
          <w:color w:val="auto"/>
          <w:sz w:val="22"/>
          <w:szCs w:val="22"/>
        </w:rPr>
        <w:t>Oplysningerne skal s</w:t>
      </w:r>
      <w:r w:rsidR="0007432B" w:rsidRPr="00FE4076">
        <w:rPr>
          <w:rFonts w:asciiTheme="minorHAnsi" w:hAnsiTheme="minorHAnsi" w:cstheme="minorHAnsi"/>
          <w:color w:val="auto"/>
          <w:sz w:val="22"/>
          <w:szCs w:val="22"/>
        </w:rPr>
        <w:t>upplere</w:t>
      </w:r>
      <w:r w:rsidR="00FC5371" w:rsidRPr="00FE4076">
        <w:rPr>
          <w:rFonts w:asciiTheme="minorHAnsi" w:hAnsiTheme="minorHAnsi" w:cstheme="minorHAnsi"/>
          <w:color w:val="auto"/>
          <w:sz w:val="22"/>
          <w:szCs w:val="22"/>
        </w:rPr>
        <w:t>s</w:t>
      </w:r>
      <w:r w:rsidR="0007432B" w:rsidRPr="00FE4076">
        <w:rPr>
          <w:rFonts w:asciiTheme="minorHAnsi" w:hAnsiTheme="minorHAnsi" w:cstheme="minorHAnsi"/>
          <w:color w:val="auto"/>
          <w:sz w:val="22"/>
          <w:szCs w:val="22"/>
        </w:rPr>
        <w:t xml:space="preserve"> med </w:t>
      </w:r>
      <w:r w:rsidR="00FC5371" w:rsidRPr="00FE4076">
        <w:rPr>
          <w:rFonts w:asciiTheme="minorHAnsi" w:hAnsiTheme="minorHAnsi" w:cstheme="minorHAnsi"/>
          <w:color w:val="auto"/>
          <w:sz w:val="22"/>
          <w:szCs w:val="22"/>
        </w:rPr>
        <w:t xml:space="preserve">en </w:t>
      </w:r>
      <w:r w:rsidR="0007432B" w:rsidRPr="00FE4076">
        <w:rPr>
          <w:rFonts w:asciiTheme="minorHAnsi" w:hAnsiTheme="minorHAnsi" w:cstheme="minorHAnsi"/>
          <w:color w:val="auto"/>
          <w:sz w:val="22"/>
          <w:szCs w:val="22"/>
        </w:rPr>
        <w:t>oversættelse</w:t>
      </w:r>
      <w:r w:rsidRPr="00FE4076">
        <w:rPr>
          <w:rFonts w:asciiTheme="minorHAnsi" w:hAnsiTheme="minorHAnsi" w:cstheme="minorHAnsi"/>
          <w:color w:val="auto"/>
          <w:sz w:val="22"/>
          <w:szCs w:val="22"/>
        </w:rPr>
        <w:t xml:space="preserve"> </w:t>
      </w:r>
      <w:r w:rsidR="00FC5371" w:rsidRPr="00FE4076">
        <w:rPr>
          <w:rFonts w:asciiTheme="minorHAnsi" w:hAnsiTheme="minorHAnsi" w:cstheme="minorHAnsi"/>
          <w:color w:val="auto"/>
          <w:sz w:val="22"/>
          <w:szCs w:val="22"/>
        </w:rPr>
        <w:t xml:space="preserve">af de relevante oplysninger </w:t>
      </w:r>
      <w:r w:rsidR="0007432B" w:rsidRPr="00FE4076">
        <w:rPr>
          <w:rFonts w:asciiTheme="minorHAnsi" w:hAnsiTheme="minorHAnsi" w:cstheme="minorHAnsi"/>
          <w:color w:val="auto"/>
          <w:sz w:val="22"/>
          <w:szCs w:val="22"/>
        </w:rPr>
        <w:t>til</w:t>
      </w:r>
      <w:r w:rsidRPr="00FE4076">
        <w:rPr>
          <w:rFonts w:asciiTheme="minorHAnsi" w:hAnsiTheme="minorHAnsi" w:cstheme="minorHAnsi"/>
          <w:color w:val="auto"/>
          <w:sz w:val="22"/>
          <w:szCs w:val="22"/>
        </w:rPr>
        <w:t xml:space="preserve"> dansk eller engelsk.</w:t>
      </w:r>
    </w:p>
    <w:p w14:paraId="730F3459" w14:textId="77777777" w:rsidR="00EC126A" w:rsidRPr="00B30C13" w:rsidRDefault="00FD73AC" w:rsidP="00EC126A">
      <w:pPr>
        <w:pStyle w:val="Overskrift2"/>
        <w:rPr>
          <w:rFonts w:asciiTheme="minorHAnsi" w:hAnsiTheme="minorHAnsi" w:cstheme="minorHAnsi"/>
          <w:sz w:val="22"/>
          <w:szCs w:val="22"/>
        </w:rPr>
      </w:pPr>
      <w:bookmarkStart w:id="29" w:name="_Toc233707777"/>
      <w:bookmarkEnd w:id="27"/>
      <w:r>
        <w:rPr>
          <w:rFonts w:asciiTheme="minorHAnsi" w:hAnsiTheme="minorHAnsi" w:cstheme="minorHAnsi"/>
          <w:sz w:val="22"/>
          <w:szCs w:val="22"/>
        </w:rPr>
        <w:t>Fortrolighedserklæring ved fratrædelse og stillingsskift</w:t>
      </w:r>
      <w:bookmarkEnd w:id="29"/>
    </w:p>
    <w:p w14:paraId="2958415B" w14:textId="77777777" w:rsidR="00B30C13" w:rsidRPr="000622C8" w:rsidRDefault="00B30C13" w:rsidP="00B30C13">
      <w:pPr>
        <w:pStyle w:val="Default"/>
        <w:rPr>
          <w:rFonts w:asciiTheme="minorHAnsi" w:hAnsiTheme="minorHAnsi" w:cstheme="minorHAnsi"/>
          <w:color w:val="auto"/>
          <w:sz w:val="22"/>
          <w:szCs w:val="22"/>
        </w:rPr>
      </w:pPr>
      <w:bookmarkStart w:id="30" w:name="_Toc427306641"/>
      <w:r w:rsidRPr="000622C8">
        <w:rPr>
          <w:rFonts w:asciiTheme="minorHAnsi" w:hAnsiTheme="minorHAnsi" w:cstheme="minorHAnsi"/>
          <w:color w:val="auto"/>
          <w:sz w:val="22"/>
          <w:szCs w:val="22"/>
        </w:rPr>
        <w:t xml:space="preserve">Når en sikkerhedsgodkendt medarbejder forlader virksomheden eller skifter til en anden funktion, der ikke kræver sikkerhedsgodkendelse, skal den pågældende underskrive en </w:t>
      </w:r>
      <w:hyperlink r:id="rId23" w:history="1">
        <w:r w:rsidR="00FD73AC">
          <w:rPr>
            <w:rStyle w:val="Hyperlink"/>
            <w:rFonts w:asciiTheme="minorHAnsi" w:hAnsiTheme="minorHAnsi" w:cstheme="minorHAnsi"/>
            <w:sz w:val="22"/>
            <w:szCs w:val="22"/>
          </w:rPr>
          <w:t>fortrolighedserklæ</w:t>
        </w:r>
        <w:r w:rsidR="00FD73AC">
          <w:rPr>
            <w:rStyle w:val="Hyperlink"/>
            <w:rFonts w:asciiTheme="minorHAnsi" w:hAnsiTheme="minorHAnsi" w:cstheme="minorHAnsi"/>
            <w:sz w:val="22"/>
            <w:szCs w:val="22"/>
          </w:rPr>
          <w:t>ring</w:t>
        </w:r>
      </w:hyperlink>
      <w:r w:rsidRPr="000622C8">
        <w:rPr>
          <w:rFonts w:asciiTheme="minorHAnsi" w:hAnsiTheme="minorHAnsi" w:cstheme="minorHAnsi"/>
          <w:color w:val="auto"/>
          <w:sz w:val="22"/>
          <w:szCs w:val="22"/>
        </w:rPr>
        <w:t xml:space="preserve">.  </w:t>
      </w:r>
    </w:p>
    <w:p w14:paraId="39CFFFD3" w14:textId="77777777" w:rsidR="00B30C13" w:rsidRPr="000622C8" w:rsidRDefault="00B30C13" w:rsidP="00B30C13">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 </w:t>
      </w:r>
    </w:p>
    <w:p w14:paraId="7B960B3B" w14:textId="4B383DE6" w:rsidR="00B30C13" w:rsidRPr="000622C8" w:rsidRDefault="00B30C13" w:rsidP="00B30C13">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F</w:t>
      </w:r>
      <w:r w:rsidR="00FD73AC">
        <w:rPr>
          <w:rFonts w:asciiTheme="minorHAnsi" w:hAnsiTheme="minorHAnsi" w:cstheme="minorHAnsi"/>
          <w:color w:val="auto"/>
          <w:sz w:val="22"/>
          <w:szCs w:val="22"/>
        </w:rPr>
        <w:t>ortrolighed</w:t>
      </w:r>
      <w:r w:rsidRPr="000622C8">
        <w:rPr>
          <w:rFonts w:asciiTheme="minorHAnsi" w:hAnsiTheme="minorHAnsi" w:cstheme="minorHAnsi"/>
          <w:color w:val="auto"/>
          <w:sz w:val="22"/>
          <w:szCs w:val="22"/>
        </w:rPr>
        <w:t>serklæringen skal opbevares i virksomheden i fem år efter</w:t>
      </w:r>
      <w:r w:rsidR="00FE5F54">
        <w:rPr>
          <w:rFonts w:asciiTheme="minorHAnsi" w:hAnsiTheme="minorHAnsi" w:cstheme="minorHAnsi"/>
          <w:color w:val="auto"/>
          <w:sz w:val="22"/>
          <w:szCs w:val="22"/>
        </w:rPr>
        <w:t>,</w:t>
      </w:r>
      <w:r w:rsidRPr="000622C8">
        <w:rPr>
          <w:rFonts w:asciiTheme="minorHAnsi" w:hAnsiTheme="minorHAnsi" w:cstheme="minorHAnsi"/>
          <w:color w:val="auto"/>
          <w:sz w:val="22"/>
          <w:szCs w:val="22"/>
        </w:rPr>
        <w:t xml:space="preserve"> at den pågældende medarbejder er ophørt med at beskæftige</w:t>
      </w:r>
      <w:r w:rsidR="00FE5F54">
        <w:rPr>
          <w:rFonts w:asciiTheme="minorHAnsi" w:hAnsiTheme="minorHAnsi" w:cstheme="minorHAnsi"/>
          <w:color w:val="auto"/>
          <w:sz w:val="22"/>
          <w:szCs w:val="22"/>
        </w:rPr>
        <w:t xml:space="preserve"> sig</w:t>
      </w:r>
      <w:r w:rsidRPr="000622C8">
        <w:rPr>
          <w:rFonts w:asciiTheme="minorHAnsi" w:hAnsiTheme="minorHAnsi" w:cstheme="minorHAnsi"/>
          <w:color w:val="auto"/>
          <w:sz w:val="22"/>
          <w:szCs w:val="22"/>
        </w:rPr>
        <w:t xml:space="preserve"> med klassificeret materiale. Erklæringen tjener to formål: </w:t>
      </w:r>
    </w:p>
    <w:p w14:paraId="4639BE82" w14:textId="47AB7F0A" w:rsidR="00B30C13" w:rsidRPr="000622C8" w:rsidRDefault="00B30C13" w:rsidP="00B30C13">
      <w:pPr>
        <w:pStyle w:val="Default"/>
        <w:numPr>
          <w:ilvl w:val="0"/>
          <w:numId w:val="24"/>
        </w:numPr>
        <w:tabs>
          <w:tab w:val="left" w:pos="426"/>
        </w:tabs>
        <w:ind w:left="426" w:hanging="426"/>
        <w:rPr>
          <w:rFonts w:asciiTheme="minorHAnsi" w:hAnsiTheme="minorHAnsi" w:cstheme="minorHAnsi"/>
          <w:color w:val="auto"/>
          <w:sz w:val="22"/>
          <w:szCs w:val="22"/>
        </w:rPr>
      </w:pPr>
      <w:r w:rsidRPr="000622C8">
        <w:rPr>
          <w:rFonts w:asciiTheme="minorHAnsi" w:hAnsiTheme="minorHAnsi" w:cstheme="minorHAnsi"/>
          <w:color w:val="auto"/>
          <w:sz w:val="22"/>
          <w:szCs w:val="22"/>
        </w:rPr>
        <w:t>at sikre, at</w:t>
      </w:r>
      <w:r w:rsidR="00886226">
        <w:rPr>
          <w:rFonts w:asciiTheme="minorHAnsi" w:hAnsiTheme="minorHAnsi" w:cstheme="minorHAnsi"/>
          <w:color w:val="auto"/>
          <w:sz w:val="22"/>
          <w:szCs w:val="22"/>
        </w:rPr>
        <w:t xml:space="preserve"> det</w:t>
      </w:r>
      <w:r w:rsidRPr="000622C8">
        <w:rPr>
          <w:rFonts w:asciiTheme="minorHAnsi" w:hAnsiTheme="minorHAnsi" w:cstheme="minorHAnsi"/>
          <w:color w:val="auto"/>
          <w:sz w:val="22"/>
          <w:szCs w:val="22"/>
        </w:rPr>
        <w:t xml:space="preserve"> </w:t>
      </w:r>
      <w:r w:rsidR="00886226" w:rsidRPr="000622C8">
        <w:rPr>
          <w:rFonts w:asciiTheme="minorHAnsi" w:hAnsiTheme="minorHAnsi" w:cstheme="minorHAnsi"/>
          <w:color w:val="auto"/>
          <w:sz w:val="22"/>
          <w:szCs w:val="22"/>
        </w:rPr>
        <w:t xml:space="preserve">er blevet indskærpet </w:t>
      </w:r>
      <w:r w:rsidR="00886226">
        <w:rPr>
          <w:rFonts w:asciiTheme="minorHAnsi" w:hAnsiTheme="minorHAnsi" w:cstheme="minorHAnsi"/>
          <w:color w:val="auto"/>
          <w:sz w:val="22"/>
          <w:szCs w:val="22"/>
        </w:rPr>
        <w:t xml:space="preserve">over for </w:t>
      </w:r>
      <w:r w:rsidRPr="000622C8">
        <w:rPr>
          <w:rFonts w:asciiTheme="minorHAnsi" w:hAnsiTheme="minorHAnsi" w:cstheme="minorHAnsi"/>
          <w:color w:val="auto"/>
          <w:sz w:val="22"/>
          <w:szCs w:val="22"/>
        </w:rPr>
        <w:t>medarbejderen, at klassificerede informationer ikke må videregives efter fratrædelsen/funktionsskiftet, og</w:t>
      </w:r>
    </w:p>
    <w:p w14:paraId="304E669B" w14:textId="77777777" w:rsidR="00B30C13" w:rsidRPr="000622C8" w:rsidRDefault="00B30C13" w:rsidP="00B30C13">
      <w:pPr>
        <w:pStyle w:val="Default"/>
        <w:numPr>
          <w:ilvl w:val="0"/>
          <w:numId w:val="24"/>
        </w:numPr>
        <w:tabs>
          <w:tab w:val="left" w:pos="426"/>
        </w:tabs>
        <w:ind w:left="426" w:hanging="426"/>
        <w:rPr>
          <w:rFonts w:asciiTheme="minorHAnsi" w:hAnsiTheme="minorHAnsi" w:cstheme="minorHAnsi"/>
          <w:color w:val="auto"/>
          <w:sz w:val="22"/>
          <w:szCs w:val="22"/>
        </w:rPr>
      </w:pPr>
      <w:r w:rsidRPr="000622C8">
        <w:rPr>
          <w:rFonts w:asciiTheme="minorHAnsi" w:hAnsiTheme="minorHAnsi" w:cstheme="minorHAnsi"/>
          <w:color w:val="auto"/>
          <w:sz w:val="22"/>
          <w:szCs w:val="22"/>
        </w:rPr>
        <w:t>at medarbejderen</w:t>
      </w:r>
      <w:r w:rsidR="00DB194C">
        <w:rPr>
          <w:rFonts w:asciiTheme="minorHAnsi" w:hAnsiTheme="minorHAnsi" w:cstheme="minorHAnsi"/>
          <w:color w:val="auto"/>
          <w:sz w:val="22"/>
          <w:szCs w:val="22"/>
        </w:rPr>
        <w:t>,</w:t>
      </w:r>
      <w:r w:rsidRPr="000622C8">
        <w:rPr>
          <w:rFonts w:asciiTheme="minorHAnsi" w:hAnsiTheme="minorHAnsi" w:cstheme="minorHAnsi"/>
          <w:color w:val="auto"/>
          <w:sz w:val="22"/>
          <w:szCs w:val="22"/>
        </w:rPr>
        <w:t xml:space="preserve"> ved sin underskrift</w:t>
      </w:r>
      <w:r w:rsidR="009A2B27">
        <w:rPr>
          <w:rFonts w:asciiTheme="minorHAnsi" w:hAnsiTheme="minorHAnsi" w:cstheme="minorHAnsi"/>
          <w:color w:val="auto"/>
          <w:sz w:val="22"/>
          <w:szCs w:val="22"/>
        </w:rPr>
        <w:t>,</w:t>
      </w:r>
      <w:r w:rsidRPr="000622C8">
        <w:rPr>
          <w:rFonts w:asciiTheme="minorHAnsi" w:hAnsiTheme="minorHAnsi" w:cstheme="minorHAnsi"/>
          <w:color w:val="auto"/>
          <w:sz w:val="22"/>
          <w:szCs w:val="22"/>
        </w:rPr>
        <w:t xml:space="preserve"> har erklæret ikke at være i besiddelse af klassificeret materiale.</w:t>
      </w:r>
    </w:p>
    <w:p w14:paraId="4AC318EE" w14:textId="77777777" w:rsidR="00EC126A" w:rsidRPr="00B30C13" w:rsidRDefault="00EC126A" w:rsidP="00EC126A">
      <w:pPr>
        <w:pStyle w:val="Overskrift2"/>
        <w:rPr>
          <w:rFonts w:asciiTheme="minorHAnsi" w:hAnsiTheme="minorHAnsi" w:cstheme="minorHAnsi"/>
          <w:sz w:val="22"/>
          <w:szCs w:val="22"/>
        </w:rPr>
      </w:pPr>
      <w:bookmarkStart w:id="31" w:name="_Toc233707778"/>
      <w:r w:rsidRPr="00B30C13">
        <w:rPr>
          <w:rFonts w:asciiTheme="minorHAnsi" w:hAnsiTheme="minorHAnsi" w:cstheme="minorHAnsi"/>
          <w:sz w:val="22"/>
          <w:szCs w:val="22"/>
        </w:rPr>
        <w:t>Informationspligten</w:t>
      </w:r>
      <w:bookmarkEnd w:id="30"/>
      <w:bookmarkEnd w:id="31"/>
    </w:p>
    <w:p w14:paraId="39A04D62" w14:textId="77777777" w:rsidR="00B30C13" w:rsidRPr="000622C8" w:rsidRDefault="00B30C13" w:rsidP="00B30C13">
      <w:pPr>
        <w:pStyle w:val="Default"/>
        <w:rPr>
          <w:rFonts w:asciiTheme="minorHAnsi" w:hAnsiTheme="minorHAnsi" w:cstheme="minorHAnsi"/>
          <w:color w:val="auto"/>
          <w:sz w:val="22"/>
          <w:szCs w:val="22"/>
        </w:rPr>
      </w:pPr>
      <w:bookmarkStart w:id="32" w:name="_Toc427306642"/>
      <w:r w:rsidRPr="000622C8">
        <w:rPr>
          <w:rFonts w:asciiTheme="minorHAnsi" w:hAnsiTheme="minorHAnsi" w:cstheme="minorHAnsi"/>
          <w:color w:val="auto"/>
          <w:sz w:val="22"/>
          <w:szCs w:val="22"/>
        </w:rPr>
        <w:t>Sikkerhedschefen skal løbende underrette FE om følgende forhold vedrørende de sikkerhedsgodkendte perso</w:t>
      </w:r>
      <w:r w:rsidR="00DB194C">
        <w:rPr>
          <w:rFonts w:asciiTheme="minorHAnsi" w:hAnsiTheme="minorHAnsi" w:cstheme="minorHAnsi"/>
          <w:color w:val="auto"/>
          <w:sz w:val="22"/>
          <w:szCs w:val="22"/>
        </w:rPr>
        <w:t>ner:</w:t>
      </w:r>
    </w:p>
    <w:p w14:paraId="55C58A28" w14:textId="77777777" w:rsidR="00B30C13" w:rsidRPr="000622C8" w:rsidRDefault="00B30C13" w:rsidP="00B30C13">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0622C8">
        <w:rPr>
          <w:rFonts w:asciiTheme="minorHAnsi" w:hAnsiTheme="minorHAnsi" w:cstheme="minorHAnsi"/>
          <w:sz w:val="22"/>
          <w:szCs w:val="22"/>
        </w:rPr>
        <w:t>Navneændr</w:t>
      </w:r>
      <w:r w:rsidR="00DB194C">
        <w:rPr>
          <w:rFonts w:asciiTheme="minorHAnsi" w:hAnsiTheme="minorHAnsi" w:cstheme="minorHAnsi"/>
          <w:sz w:val="22"/>
          <w:szCs w:val="22"/>
        </w:rPr>
        <w:t>inger</w:t>
      </w:r>
      <w:r w:rsidR="00D67178">
        <w:rPr>
          <w:rFonts w:asciiTheme="minorHAnsi" w:hAnsiTheme="minorHAnsi" w:cstheme="minorHAnsi"/>
          <w:sz w:val="22"/>
          <w:szCs w:val="22"/>
        </w:rPr>
        <w:t xml:space="preserve"> og</w:t>
      </w:r>
      <w:r w:rsidR="00DB194C">
        <w:rPr>
          <w:rFonts w:asciiTheme="minorHAnsi" w:hAnsiTheme="minorHAnsi" w:cstheme="minorHAnsi"/>
          <w:sz w:val="22"/>
          <w:szCs w:val="22"/>
        </w:rPr>
        <w:t xml:space="preserve"> flytninger til udlandet</w:t>
      </w:r>
    </w:p>
    <w:p w14:paraId="16520D68" w14:textId="511092E1" w:rsidR="001156F8" w:rsidRDefault="00B30C13" w:rsidP="001156F8">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0622C8">
        <w:rPr>
          <w:rFonts w:asciiTheme="minorHAnsi" w:hAnsiTheme="minorHAnsi" w:cstheme="minorHAnsi"/>
          <w:sz w:val="22"/>
          <w:szCs w:val="22"/>
        </w:rPr>
        <w:t>Dødsfald, pensionering, afskedigelse og anden årsag til, at behovet for s</w:t>
      </w:r>
      <w:r w:rsidR="00DD59BE">
        <w:rPr>
          <w:rFonts w:asciiTheme="minorHAnsi" w:hAnsiTheme="minorHAnsi" w:cstheme="minorHAnsi"/>
          <w:sz w:val="22"/>
          <w:szCs w:val="22"/>
        </w:rPr>
        <w:t>ikkerhedsgodkendelse bortfalder</w:t>
      </w:r>
      <w:r w:rsidR="000D3E5E">
        <w:rPr>
          <w:rFonts w:asciiTheme="minorHAnsi" w:hAnsiTheme="minorHAnsi" w:cstheme="minorHAnsi"/>
          <w:sz w:val="22"/>
          <w:szCs w:val="22"/>
        </w:rPr>
        <w:t>.</w:t>
      </w:r>
      <w:r w:rsidR="00661AE1">
        <w:rPr>
          <w:rFonts w:asciiTheme="minorHAnsi" w:hAnsiTheme="minorHAnsi" w:cstheme="minorHAnsi"/>
          <w:sz w:val="22"/>
          <w:szCs w:val="22"/>
        </w:rPr>
        <w:t xml:space="preserve"> Ved afmelding af sikkerhedsgodkendelse udfyldes </w:t>
      </w:r>
      <w:hyperlink r:id="rId24" w:history="1">
        <w:r w:rsidR="00661AE1" w:rsidRPr="00E66EB5">
          <w:rPr>
            <w:rStyle w:val="Hyperlink"/>
            <w:rFonts w:asciiTheme="minorHAnsi" w:hAnsiTheme="minorHAnsi" w:cstheme="minorHAnsi"/>
            <w:sz w:val="22"/>
            <w:szCs w:val="22"/>
          </w:rPr>
          <w:t>afm</w:t>
        </w:r>
        <w:r w:rsidR="00661AE1" w:rsidRPr="00E66EB5">
          <w:rPr>
            <w:rStyle w:val="Hyperlink"/>
            <w:rFonts w:asciiTheme="minorHAnsi" w:hAnsiTheme="minorHAnsi" w:cstheme="minorHAnsi"/>
            <w:sz w:val="22"/>
            <w:szCs w:val="22"/>
          </w:rPr>
          <w:t>elding</w:t>
        </w:r>
        <w:r w:rsidR="00661AE1" w:rsidRPr="00E66EB5">
          <w:rPr>
            <w:rStyle w:val="Hyperlink"/>
            <w:rFonts w:asciiTheme="minorHAnsi" w:hAnsiTheme="minorHAnsi" w:cstheme="minorHAnsi"/>
            <w:sz w:val="22"/>
            <w:szCs w:val="22"/>
          </w:rPr>
          <w:t>sskema</w:t>
        </w:r>
      </w:hyperlink>
      <w:r w:rsidR="00661AE1">
        <w:rPr>
          <w:rFonts w:asciiTheme="minorHAnsi" w:hAnsiTheme="minorHAnsi" w:cstheme="minorHAnsi"/>
          <w:sz w:val="22"/>
          <w:szCs w:val="22"/>
        </w:rPr>
        <w:t>.</w:t>
      </w:r>
    </w:p>
    <w:p w14:paraId="64D8FF55" w14:textId="02B35845" w:rsidR="001156F8" w:rsidRDefault="001156F8" w:rsidP="001156F8">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1156F8">
        <w:rPr>
          <w:rFonts w:asciiTheme="minorHAnsi" w:hAnsiTheme="minorHAnsi" w:cstheme="minorHAnsi"/>
          <w:sz w:val="22"/>
          <w:szCs w:val="22"/>
        </w:rPr>
        <w:t>Ved indgåelse af ægteskab</w:t>
      </w:r>
      <w:r w:rsidR="00E83AFC">
        <w:rPr>
          <w:rFonts w:asciiTheme="minorHAnsi" w:hAnsiTheme="minorHAnsi" w:cstheme="minorHAnsi"/>
          <w:sz w:val="22"/>
          <w:szCs w:val="22"/>
        </w:rPr>
        <w:t xml:space="preserve">, </w:t>
      </w:r>
      <w:r w:rsidR="004024EB">
        <w:rPr>
          <w:rFonts w:asciiTheme="minorHAnsi" w:hAnsiTheme="minorHAnsi" w:cstheme="minorHAnsi"/>
          <w:sz w:val="22"/>
          <w:szCs w:val="22"/>
        </w:rPr>
        <w:t>påbegyndelse af</w:t>
      </w:r>
      <w:r w:rsidRPr="001156F8">
        <w:rPr>
          <w:rFonts w:asciiTheme="minorHAnsi" w:hAnsiTheme="minorHAnsi" w:cstheme="minorHAnsi"/>
          <w:sz w:val="22"/>
          <w:szCs w:val="22"/>
        </w:rPr>
        <w:t xml:space="preserve"> fast samlivsforhold </w:t>
      </w:r>
      <w:r w:rsidR="00E83AFC">
        <w:rPr>
          <w:rFonts w:asciiTheme="minorHAnsi" w:hAnsiTheme="minorHAnsi" w:cstheme="minorHAnsi"/>
          <w:sz w:val="22"/>
          <w:szCs w:val="22"/>
        </w:rPr>
        <w:t>eller når den sikkerhedsgodkendte flytter sammen med nye personer over 18 år. I disse tilfælde</w:t>
      </w:r>
      <w:r w:rsidR="00DB194C">
        <w:rPr>
          <w:rFonts w:asciiTheme="minorHAnsi" w:hAnsiTheme="minorHAnsi" w:cstheme="minorHAnsi"/>
          <w:sz w:val="22"/>
          <w:szCs w:val="22"/>
        </w:rPr>
        <w:t xml:space="preserve"> </w:t>
      </w:r>
      <w:r w:rsidR="0030234A">
        <w:rPr>
          <w:rFonts w:asciiTheme="minorHAnsi" w:hAnsiTheme="minorHAnsi" w:cstheme="minorHAnsi"/>
          <w:sz w:val="22"/>
          <w:szCs w:val="22"/>
        </w:rPr>
        <w:t>sende</w:t>
      </w:r>
      <w:r w:rsidR="00E83AFC">
        <w:rPr>
          <w:rFonts w:asciiTheme="minorHAnsi" w:hAnsiTheme="minorHAnsi" w:cstheme="minorHAnsi"/>
          <w:sz w:val="22"/>
          <w:szCs w:val="22"/>
        </w:rPr>
        <w:t>r sikkerhedschefen</w:t>
      </w:r>
      <w:r w:rsidR="0030234A">
        <w:rPr>
          <w:rFonts w:asciiTheme="minorHAnsi" w:hAnsiTheme="minorHAnsi" w:cstheme="minorHAnsi"/>
          <w:sz w:val="22"/>
          <w:szCs w:val="22"/>
        </w:rPr>
        <w:t xml:space="preserve"> en mail</w:t>
      </w:r>
      <w:r w:rsidR="00E83AFC">
        <w:rPr>
          <w:rFonts w:asciiTheme="minorHAnsi" w:hAnsiTheme="minorHAnsi" w:cstheme="minorHAnsi"/>
          <w:sz w:val="22"/>
          <w:szCs w:val="22"/>
        </w:rPr>
        <w:t xml:space="preserve"> til FE med fulde navn og CPR-nummer på relationen, der efterfølgende vil modtage et link til oplysningsskemaet. </w:t>
      </w:r>
    </w:p>
    <w:p w14:paraId="73C854B0" w14:textId="77777777" w:rsidR="001156F8" w:rsidRPr="001156F8" w:rsidRDefault="001156F8" w:rsidP="001156F8">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0622C8">
        <w:rPr>
          <w:rFonts w:asciiTheme="minorHAnsi" w:hAnsiTheme="minorHAnsi" w:cstheme="minorHAnsi"/>
          <w:sz w:val="22"/>
          <w:szCs w:val="22"/>
        </w:rPr>
        <w:t>Forhold i øvrigt, der kan være af betydning for den sikkerhedsmæssige vurdering af den pågældende.</w:t>
      </w:r>
    </w:p>
    <w:p w14:paraId="6765EAF5" w14:textId="77777777" w:rsidR="00B30C13" w:rsidRPr="000622C8" w:rsidRDefault="00B30C13" w:rsidP="00A441D8">
      <w:pPr>
        <w:pStyle w:val="Opstilling-punkttegn"/>
        <w:widowControl w:val="0"/>
        <w:numPr>
          <w:ilvl w:val="0"/>
          <w:numId w:val="0"/>
        </w:numPr>
        <w:autoSpaceDE w:val="0"/>
        <w:autoSpaceDN w:val="0"/>
        <w:adjustRightInd w:val="0"/>
        <w:spacing w:line="240" w:lineRule="auto"/>
        <w:contextualSpacing/>
        <w:rPr>
          <w:rFonts w:asciiTheme="minorHAnsi" w:hAnsiTheme="minorHAnsi" w:cstheme="minorHAnsi"/>
          <w:sz w:val="22"/>
          <w:szCs w:val="22"/>
        </w:rPr>
      </w:pPr>
    </w:p>
    <w:p w14:paraId="4BF39F21" w14:textId="77777777" w:rsidR="00B30C13" w:rsidRDefault="00B30C13" w:rsidP="00B30C13">
      <w:pPr>
        <w:pStyle w:val="Default"/>
        <w:tabs>
          <w:tab w:val="left" w:pos="426"/>
        </w:tabs>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Opfylder virksomheden ikke sin informationspligt, kan det medføre, at FE må genoverveje virksomhedens sikkerhedsgodkendelse. </w:t>
      </w:r>
    </w:p>
    <w:p w14:paraId="5C2CA4EE" w14:textId="77777777" w:rsidR="00EC126A" w:rsidRPr="00A37DAC" w:rsidRDefault="00EC126A" w:rsidP="00EC126A">
      <w:pPr>
        <w:pStyle w:val="Overskrift1"/>
        <w:widowControl w:val="0"/>
        <w:numPr>
          <w:ilvl w:val="0"/>
          <w:numId w:val="26"/>
        </w:numPr>
        <w:tabs>
          <w:tab w:val="clear" w:pos="312"/>
          <w:tab w:val="clear" w:pos="624"/>
          <w:tab w:val="clear" w:pos="936"/>
          <w:tab w:val="clear" w:pos="1247"/>
          <w:tab w:val="clear" w:pos="4820"/>
          <w:tab w:val="clear" w:pos="9639"/>
        </w:tabs>
        <w:autoSpaceDE w:val="0"/>
        <w:autoSpaceDN w:val="0"/>
        <w:adjustRightInd w:val="0"/>
        <w:spacing w:line="240" w:lineRule="auto"/>
        <w:ind w:left="426" w:hanging="437"/>
        <w:rPr>
          <w:rFonts w:asciiTheme="minorHAnsi" w:hAnsiTheme="minorHAnsi" w:cstheme="minorHAnsi"/>
          <w:color w:val="3F5C59"/>
          <w:szCs w:val="22"/>
        </w:rPr>
      </w:pPr>
      <w:bookmarkStart w:id="33" w:name="_Toc233707779"/>
      <w:r w:rsidRPr="00A37DAC">
        <w:rPr>
          <w:rFonts w:asciiTheme="minorHAnsi" w:hAnsiTheme="minorHAnsi" w:cstheme="minorHAnsi"/>
          <w:color w:val="3F5C59"/>
          <w:szCs w:val="22"/>
        </w:rPr>
        <w:t>Dokumentsikkerhed</w:t>
      </w:r>
      <w:bookmarkEnd w:id="32"/>
      <w:bookmarkEnd w:id="33"/>
      <w:r w:rsidRPr="00A37DAC">
        <w:rPr>
          <w:rFonts w:asciiTheme="minorHAnsi" w:hAnsiTheme="minorHAnsi" w:cstheme="minorHAnsi"/>
          <w:b w:val="0"/>
          <w:bCs w:val="0"/>
          <w:color w:val="3F5C59"/>
          <w:szCs w:val="22"/>
        </w:rPr>
        <w:t xml:space="preserve"> </w:t>
      </w:r>
    </w:p>
    <w:p w14:paraId="37C0268A" w14:textId="77777777" w:rsidR="00B30C13" w:rsidRDefault="00B30C13" w:rsidP="00937E7C">
      <w:pPr>
        <w:pStyle w:val="Default"/>
        <w:rPr>
          <w:rFonts w:asciiTheme="minorHAnsi" w:hAnsiTheme="minorHAnsi" w:cstheme="minorHAnsi"/>
          <w:color w:val="auto"/>
          <w:sz w:val="22"/>
          <w:szCs w:val="22"/>
        </w:rPr>
      </w:pPr>
      <w:bookmarkStart w:id="34" w:name="_Toc427306643"/>
      <w:r w:rsidRPr="00937E7C">
        <w:rPr>
          <w:rFonts w:asciiTheme="minorHAnsi" w:hAnsiTheme="minorHAnsi" w:cstheme="minorHAnsi"/>
          <w:color w:val="auto"/>
          <w:sz w:val="22"/>
          <w:szCs w:val="22"/>
        </w:rPr>
        <w:t>Dokumentsikkerhed har til formål at beskytte klassificerede informationer mod spionage, kompromittering og tab.</w:t>
      </w:r>
      <w:r w:rsidR="004024EB">
        <w:rPr>
          <w:rFonts w:asciiTheme="minorHAnsi" w:hAnsiTheme="minorHAnsi" w:cstheme="minorHAnsi"/>
          <w:color w:val="auto"/>
          <w:sz w:val="22"/>
          <w:szCs w:val="22"/>
        </w:rPr>
        <w:t xml:space="preserve"> </w:t>
      </w:r>
      <w:r w:rsidRPr="00937E7C">
        <w:rPr>
          <w:rFonts w:asciiTheme="minorHAnsi" w:hAnsiTheme="minorHAnsi" w:cstheme="minorHAnsi"/>
          <w:color w:val="auto"/>
          <w:sz w:val="22"/>
          <w:szCs w:val="22"/>
        </w:rPr>
        <w:t xml:space="preserve">Beskyttelsen sker ved klassifikation og en hertil svarende behandling, opbevaring, mønstring, forsendelse og destruktion af informationerne. </w:t>
      </w:r>
    </w:p>
    <w:p w14:paraId="61933B12" w14:textId="77777777" w:rsidR="004024EB" w:rsidRPr="00937E7C" w:rsidRDefault="004024EB" w:rsidP="00937E7C">
      <w:pPr>
        <w:pStyle w:val="Default"/>
        <w:rPr>
          <w:rFonts w:asciiTheme="minorHAnsi" w:hAnsiTheme="minorHAnsi" w:cstheme="minorHAnsi"/>
          <w:color w:val="auto"/>
          <w:sz w:val="22"/>
          <w:szCs w:val="22"/>
        </w:rPr>
      </w:pPr>
    </w:p>
    <w:p w14:paraId="684E118E" w14:textId="77777777" w:rsidR="00B30C13" w:rsidRPr="00937E7C" w:rsidRDefault="00B30C13"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 xml:space="preserve">Materiale, der er klassificeret eller påført særlig mærkning, må ikke videregives til uvedkommende eller offentliggøres. Dette må kun ske med den udstedende myndigheds tilladelse. </w:t>
      </w:r>
    </w:p>
    <w:p w14:paraId="160463A2" w14:textId="77777777" w:rsidR="00B30C13" w:rsidRPr="00937E7C" w:rsidRDefault="00B30C13"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 xml:space="preserve"> </w:t>
      </w:r>
    </w:p>
    <w:p w14:paraId="416EF8AC" w14:textId="77777777" w:rsidR="00B30C13" w:rsidRDefault="00B30C13"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Overtrædelser vil efter de nærmere omstændigheder være strafbare efter straffelovens § 152 a og forvaltnings</w:t>
      </w:r>
      <w:r w:rsidR="00DD59BE">
        <w:rPr>
          <w:rFonts w:asciiTheme="minorHAnsi" w:hAnsiTheme="minorHAnsi" w:cstheme="minorHAnsi"/>
          <w:color w:val="auto"/>
          <w:sz w:val="22"/>
          <w:szCs w:val="22"/>
        </w:rPr>
        <w:t>lovens § 27, stk. 4.</w:t>
      </w:r>
    </w:p>
    <w:p w14:paraId="5946A883" w14:textId="77777777" w:rsidR="00EC126A" w:rsidRPr="00B30C13" w:rsidRDefault="00EC126A" w:rsidP="00EC126A">
      <w:pPr>
        <w:pStyle w:val="Overskrift2"/>
        <w:rPr>
          <w:rFonts w:asciiTheme="minorHAnsi" w:hAnsiTheme="minorHAnsi" w:cstheme="minorHAnsi"/>
          <w:sz w:val="22"/>
          <w:szCs w:val="22"/>
        </w:rPr>
      </w:pPr>
      <w:bookmarkStart w:id="35" w:name="_Toc233707780"/>
      <w:r w:rsidRPr="00B30C13">
        <w:rPr>
          <w:rFonts w:asciiTheme="minorHAnsi" w:hAnsiTheme="minorHAnsi" w:cstheme="minorHAnsi"/>
          <w:sz w:val="22"/>
          <w:szCs w:val="22"/>
        </w:rPr>
        <w:t>Klassifikation</w:t>
      </w:r>
      <w:bookmarkEnd w:id="34"/>
      <w:bookmarkEnd w:id="35"/>
      <w:r w:rsidRPr="00B30C13">
        <w:rPr>
          <w:rFonts w:asciiTheme="minorHAnsi" w:hAnsiTheme="minorHAnsi" w:cstheme="minorHAnsi"/>
          <w:sz w:val="22"/>
          <w:szCs w:val="22"/>
        </w:rPr>
        <w:t xml:space="preserve"> </w:t>
      </w:r>
    </w:p>
    <w:p w14:paraId="06BB951E" w14:textId="77777777" w:rsidR="00937E7C" w:rsidRDefault="00937E7C" w:rsidP="00937E7C">
      <w:pPr>
        <w:pStyle w:val="Default"/>
        <w:rPr>
          <w:rFonts w:asciiTheme="minorHAnsi" w:hAnsiTheme="minorHAnsi" w:cstheme="minorHAnsi"/>
          <w:color w:val="auto"/>
          <w:sz w:val="22"/>
          <w:szCs w:val="22"/>
        </w:rPr>
      </w:pPr>
      <w:bookmarkStart w:id="36" w:name="_Transport_og_forsendelse"/>
      <w:bookmarkStart w:id="37" w:name="_Toc427306645"/>
      <w:bookmarkStart w:id="38" w:name="Transportogforsendelse"/>
      <w:bookmarkEnd w:id="36"/>
      <w:r w:rsidRPr="000622C8">
        <w:rPr>
          <w:rFonts w:asciiTheme="minorHAnsi" w:hAnsiTheme="minorHAnsi" w:cstheme="minorHAnsi"/>
          <w:color w:val="auto"/>
          <w:sz w:val="22"/>
          <w:szCs w:val="22"/>
        </w:rPr>
        <w:t xml:space="preserve">Der anvendes følgende klassifikationsgrader: </w:t>
      </w:r>
    </w:p>
    <w:tbl>
      <w:tblPr>
        <w:tblW w:w="9747" w:type="dxa"/>
        <w:tblLook w:val="00A0" w:firstRow="1" w:lastRow="0" w:firstColumn="1" w:lastColumn="0" w:noHBand="0" w:noVBand="0"/>
      </w:tblPr>
      <w:tblGrid>
        <w:gridCol w:w="3510"/>
        <w:gridCol w:w="3522"/>
        <w:gridCol w:w="2715"/>
      </w:tblGrid>
      <w:tr w:rsidR="00937E7C" w:rsidRPr="000622C8" w14:paraId="22526896" w14:textId="77777777" w:rsidTr="00937E7C">
        <w:tc>
          <w:tcPr>
            <w:tcW w:w="3510" w:type="dxa"/>
          </w:tcPr>
          <w:p w14:paraId="6554461C" w14:textId="77777777" w:rsidR="00937E7C" w:rsidRPr="000622C8" w:rsidRDefault="00937E7C" w:rsidP="00937E7C">
            <w:pPr>
              <w:pStyle w:val="Default"/>
              <w:rPr>
                <w:rFonts w:asciiTheme="minorHAnsi" w:hAnsiTheme="minorHAnsi" w:cstheme="minorHAnsi"/>
                <w:b/>
                <w:bCs/>
                <w:color w:val="auto"/>
                <w:sz w:val="22"/>
                <w:szCs w:val="22"/>
              </w:rPr>
            </w:pPr>
            <w:r w:rsidRPr="000622C8">
              <w:rPr>
                <w:rFonts w:asciiTheme="minorHAnsi" w:hAnsiTheme="minorHAnsi" w:cstheme="minorHAnsi"/>
                <w:b/>
                <w:bCs/>
                <w:color w:val="auto"/>
                <w:sz w:val="22"/>
                <w:szCs w:val="22"/>
              </w:rPr>
              <w:t>NATIONAL (Dansk)</w:t>
            </w:r>
          </w:p>
        </w:tc>
        <w:tc>
          <w:tcPr>
            <w:tcW w:w="3522" w:type="dxa"/>
          </w:tcPr>
          <w:p w14:paraId="6D12926F" w14:textId="77777777" w:rsidR="00937E7C" w:rsidRPr="000622C8" w:rsidRDefault="00937E7C" w:rsidP="00937E7C">
            <w:pPr>
              <w:pStyle w:val="Default"/>
              <w:rPr>
                <w:rFonts w:asciiTheme="minorHAnsi" w:hAnsiTheme="minorHAnsi" w:cstheme="minorHAnsi"/>
                <w:b/>
                <w:bCs/>
                <w:color w:val="auto"/>
                <w:sz w:val="22"/>
                <w:szCs w:val="22"/>
              </w:rPr>
            </w:pPr>
            <w:r w:rsidRPr="000622C8">
              <w:rPr>
                <w:rFonts w:asciiTheme="minorHAnsi" w:hAnsiTheme="minorHAnsi" w:cstheme="minorHAnsi"/>
                <w:b/>
                <w:bCs/>
                <w:color w:val="auto"/>
                <w:sz w:val="22"/>
                <w:szCs w:val="22"/>
              </w:rPr>
              <w:t>NATO</w:t>
            </w:r>
          </w:p>
        </w:tc>
        <w:tc>
          <w:tcPr>
            <w:tcW w:w="2715" w:type="dxa"/>
          </w:tcPr>
          <w:p w14:paraId="7C88AC99" w14:textId="77777777" w:rsidR="00937E7C" w:rsidRPr="000622C8" w:rsidRDefault="00937E7C" w:rsidP="00937E7C">
            <w:pPr>
              <w:pStyle w:val="Default"/>
              <w:rPr>
                <w:rFonts w:asciiTheme="minorHAnsi" w:hAnsiTheme="minorHAnsi" w:cstheme="minorHAnsi"/>
                <w:b/>
                <w:bCs/>
                <w:color w:val="auto"/>
                <w:sz w:val="22"/>
                <w:szCs w:val="22"/>
              </w:rPr>
            </w:pPr>
            <w:r w:rsidRPr="000622C8">
              <w:rPr>
                <w:rFonts w:asciiTheme="minorHAnsi" w:hAnsiTheme="minorHAnsi" w:cstheme="minorHAnsi"/>
                <w:b/>
                <w:bCs/>
                <w:color w:val="auto"/>
                <w:sz w:val="22"/>
                <w:szCs w:val="22"/>
              </w:rPr>
              <w:t>EU</w:t>
            </w:r>
          </w:p>
        </w:tc>
      </w:tr>
      <w:tr w:rsidR="00937E7C" w:rsidRPr="000622C8" w14:paraId="5D0B6518" w14:textId="77777777" w:rsidTr="00937E7C">
        <w:tc>
          <w:tcPr>
            <w:tcW w:w="3510" w:type="dxa"/>
            <w:shd w:val="clear" w:color="auto" w:fill="D2EAF1"/>
          </w:tcPr>
          <w:p w14:paraId="4E8317D6"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YDERST HEMMELIGT (YHM)</w:t>
            </w:r>
          </w:p>
        </w:tc>
        <w:tc>
          <w:tcPr>
            <w:tcW w:w="3522" w:type="dxa"/>
            <w:shd w:val="clear" w:color="auto" w:fill="D2EAF1"/>
          </w:tcPr>
          <w:p w14:paraId="16364250"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COSMIC</w:t>
            </w:r>
            <w:r w:rsidR="0030234A">
              <w:rPr>
                <w:rFonts w:asciiTheme="minorHAnsi" w:hAnsiTheme="minorHAnsi" w:cstheme="minorHAnsi"/>
                <w:color w:val="auto"/>
                <w:sz w:val="22"/>
                <w:szCs w:val="22"/>
              </w:rPr>
              <w:t xml:space="preserve"> </w:t>
            </w:r>
            <w:r w:rsidRPr="000622C8">
              <w:rPr>
                <w:rFonts w:asciiTheme="minorHAnsi" w:hAnsiTheme="minorHAnsi" w:cstheme="minorHAnsi"/>
                <w:color w:val="auto"/>
                <w:sz w:val="22"/>
                <w:szCs w:val="22"/>
              </w:rPr>
              <w:t>TOP SECRET (CTS)</w:t>
            </w:r>
          </w:p>
        </w:tc>
        <w:tc>
          <w:tcPr>
            <w:tcW w:w="2715" w:type="dxa"/>
            <w:shd w:val="clear" w:color="auto" w:fill="D2EAF1"/>
          </w:tcPr>
          <w:p w14:paraId="3A9ABB2C"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TRÉS SECRET UE</w:t>
            </w:r>
          </w:p>
        </w:tc>
      </w:tr>
      <w:tr w:rsidR="00937E7C" w:rsidRPr="000622C8" w14:paraId="704333FD" w14:textId="77777777" w:rsidTr="00937E7C">
        <w:tc>
          <w:tcPr>
            <w:tcW w:w="3510" w:type="dxa"/>
          </w:tcPr>
          <w:p w14:paraId="193228F5"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HEMMELIGT (HEM)</w:t>
            </w:r>
          </w:p>
        </w:tc>
        <w:tc>
          <w:tcPr>
            <w:tcW w:w="3522" w:type="dxa"/>
          </w:tcPr>
          <w:p w14:paraId="3459ED50"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NATO SECRET (NS)</w:t>
            </w:r>
          </w:p>
        </w:tc>
        <w:tc>
          <w:tcPr>
            <w:tcW w:w="2715" w:type="dxa"/>
          </w:tcPr>
          <w:p w14:paraId="78F1D347"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SECRET UE</w:t>
            </w:r>
          </w:p>
        </w:tc>
      </w:tr>
      <w:tr w:rsidR="00937E7C" w:rsidRPr="000622C8" w14:paraId="1D35457E" w14:textId="77777777" w:rsidTr="00937E7C">
        <w:tc>
          <w:tcPr>
            <w:tcW w:w="3510" w:type="dxa"/>
            <w:shd w:val="clear" w:color="auto" w:fill="D2EAF1"/>
          </w:tcPr>
          <w:p w14:paraId="5D2E7203"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FORTROLIGT (FTR)</w:t>
            </w:r>
          </w:p>
        </w:tc>
        <w:tc>
          <w:tcPr>
            <w:tcW w:w="3522" w:type="dxa"/>
            <w:shd w:val="clear" w:color="auto" w:fill="D2EAF1"/>
          </w:tcPr>
          <w:p w14:paraId="59D8B5BB"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NATO CONFIDENTIAL (NC)</w:t>
            </w:r>
          </w:p>
        </w:tc>
        <w:tc>
          <w:tcPr>
            <w:tcW w:w="2715" w:type="dxa"/>
            <w:shd w:val="clear" w:color="auto" w:fill="D2EAF1"/>
          </w:tcPr>
          <w:p w14:paraId="69C09C33"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CONFIDENTIEL UE</w:t>
            </w:r>
          </w:p>
        </w:tc>
      </w:tr>
      <w:tr w:rsidR="00937E7C" w:rsidRPr="000622C8" w14:paraId="06F84305" w14:textId="77777777" w:rsidTr="00937E7C">
        <w:tc>
          <w:tcPr>
            <w:tcW w:w="3510" w:type="dxa"/>
          </w:tcPr>
          <w:p w14:paraId="1FB7BB02"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TIL TJENESTEBRUG (TTJ)</w:t>
            </w:r>
          </w:p>
        </w:tc>
        <w:tc>
          <w:tcPr>
            <w:tcW w:w="3522" w:type="dxa"/>
          </w:tcPr>
          <w:p w14:paraId="668DF319"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NATO RESTRICTED (NR)</w:t>
            </w:r>
          </w:p>
        </w:tc>
        <w:tc>
          <w:tcPr>
            <w:tcW w:w="2715" w:type="dxa"/>
          </w:tcPr>
          <w:p w14:paraId="6EB3E8D6"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RESTREINT UE</w:t>
            </w:r>
          </w:p>
        </w:tc>
      </w:tr>
    </w:tbl>
    <w:p w14:paraId="7D2FD23B" w14:textId="77777777" w:rsidR="00937E7C" w:rsidRPr="000622C8" w:rsidRDefault="00937E7C" w:rsidP="00937E7C">
      <w:pPr>
        <w:pStyle w:val="Default"/>
        <w:rPr>
          <w:rFonts w:asciiTheme="minorHAnsi" w:hAnsiTheme="minorHAnsi" w:cstheme="minorHAnsi"/>
          <w:color w:val="auto"/>
          <w:sz w:val="22"/>
          <w:szCs w:val="22"/>
        </w:rPr>
      </w:pPr>
    </w:p>
    <w:p w14:paraId="2EA12336"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Informationer klassificeres efter en vurdering af, hvilken skadevirkning det vil få, hvis information</w:t>
      </w:r>
      <w:r w:rsidR="00C13184">
        <w:rPr>
          <w:rFonts w:asciiTheme="minorHAnsi" w:hAnsiTheme="minorHAnsi" w:cstheme="minorHAnsi"/>
          <w:color w:val="auto"/>
          <w:sz w:val="22"/>
          <w:szCs w:val="22"/>
        </w:rPr>
        <w:t>en kommer i de forkerte hænder.</w:t>
      </w:r>
    </w:p>
    <w:p w14:paraId="76D0992B"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 </w:t>
      </w:r>
    </w:p>
    <w:p w14:paraId="3B90FC8F"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Informationer kan desuden være påført forskellige mærkninger, der indikerer et særligt tilhørsforhold eller beskyttelseskrav, herunder f.eks. følgende: </w:t>
      </w:r>
    </w:p>
    <w:p w14:paraId="4435D031"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 </w:t>
      </w:r>
    </w:p>
    <w:p w14:paraId="5F80C443" w14:textId="77777777" w:rsidR="00C13184" w:rsidRDefault="00937E7C" w:rsidP="00937E7C">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C13184">
        <w:rPr>
          <w:rFonts w:asciiTheme="minorHAnsi" w:hAnsiTheme="minorHAnsi" w:cstheme="minorHAnsi"/>
          <w:sz w:val="22"/>
          <w:szCs w:val="22"/>
        </w:rPr>
        <w:t>”NATO” eller ”EU” betyder, at materialet er den pågældende internationale organisations ejendom. Materialet må ikke overgives til myndigheder udenfor organisationen uden s</w:t>
      </w:r>
      <w:r w:rsidR="0082770D" w:rsidRPr="00C13184">
        <w:rPr>
          <w:rFonts w:asciiTheme="minorHAnsi" w:hAnsiTheme="minorHAnsi" w:cstheme="minorHAnsi"/>
          <w:sz w:val="22"/>
          <w:szCs w:val="22"/>
        </w:rPr>
        <w:t>ærlig tilladelse</w:t>
      </w:r>
    </w:p>
    <w:p w14:paraId="69F61DB9" w14:textId="77777777" w:rsidR="00C13184" w:rsidRDefault="00937E7C" w:rsidP="00184D3B">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C13184">
        <w:rPr>
          <w:rFonts w:asciiTheme="minorHAnsi" w:hAnsiTheme="minorHAnsi" w:cstheme="minorHAnsi"/>
          <w:sz w:val="22"/>
          <w:szCs w:val="22"/>
        </w:rPr>
        <w:t>”ATOMAL” betyder, at materialet er NATO’s ejendom og indeholder oplysninger om atomare forhold. Det skal beskyttes på særlig måde og må kun be</w:t>
      </w:r>
      <w:r w:rsidR="0082770D" w:rsidRPr="00C13184">
        <w:rPr>
          <w:rFonts w:asciiTheme="minorHAnsi" w:hAnsiTheme="minorHAnsi" w:cstheme="minorHAnsi"/>
          <w:sz w:val="22"/>
          <w:szCs w:val="22"/>
        </w:rPr>
        <w:t>handles af særligt bemyndigede</w:t>
      </w:r>
    </w:p>
    <w:p w14:paraId="21DF24D1" w14:textId="77777777" w:rsidR="00184D3B" w:rsidRPr="00C13184" w:rsidRDefault="00937E7C" w:rsidP="00C13184">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C13184">
        <w:rPr>
          <w:rFonts w:asciiTheme="minorHAnsi" w:hAnsiTheme="minorHAnsi" w:cstheme="minorHAnsi"/>
          <w:sz w:val="22"/>
          <w:szCs w:val="22"/>
        </w:rPr>
        <w:t>”UNCLASSIFIED” betyder, at materialet ikke er sikkerhedsmæssigt klassificeret, men er beregnet til internt brug og ikke må offentliggøres uden ud</w:t>
      </w:r>
      <w:r w:rsidR="0082770D" w:rsidRPr="00C13184">
        <w:rPr>
          <w:rFonts w:asciiTheme="minorHAnsi" w:hAnsiTheme="minorHAnsi" w:cstheme="minorHAnsi"/>
          <w:sz w:val="22"/>
          <w:szCs w:val="22"/>
        </w:rPr>
        <w:t xml:space="preserve">stederens eller </w:t>
      </w:r>
      <w:proofErr w:type="spellStart"/>
      <w:r w:rsidR="0082770D" w:rsidRPr="00C13184">
        <w:rPr>
          <w:rFonts w:asciiTheme="minorHAnsi" w:hAnsiTheme="minorHAnsi" w:cstheme="minorHAnsi"/>
          <w:sz w:val="22"/>
          <w:szCs w:val="22"/>
        </w:rPr>
        <w:t>FE’s</w:t>
      </w:r>
      <w:proofErr w:type="spellEnd"/>
      <w:r w:rsidR="0082770D" w:rsidRPr="00C13184">
        <w:rPr>
          <w:rFonts w:asciiTheme="minorHAnsi" w:hAnsiTheme="minorHAnsi" w:cstheme="minorHAnsi"/>
          <w:sz w:val="22"/>
          <w:szCs w:val="22"/>
        </w:rPr>
        <w:t xml:space="preserve"> tilladelse</w:t>
      </w:r>
    </w:p>
    <w:p w14:paraId="08941AE7" w14:textId="77777777" w:rsidR="00CC62CE" w:rsidRDefault="00184D3B" w:rsidP="00CC62CE">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Pr>
          <w:rFonts w:asciiTheme="minorHAnsi" w:hAnsiTheme="minorHAnsi" w:cstheme="minorHAnsi"/>
          <w:sz w:val="22"/>
          <w:szCs w:val="22"/>
        </w:rPr>
        <w:t>”</w:t>
      </w:r>
      <w:r w:rsidR="00876F45">
        <w:rPr>
          <w:rFonts w:asciiTheme="minorHAnsi" w:hAnsiTheme="minorHAnsi" w:cstheme="minorHAnsi"/>
          <w:sz w:val="22"/>
          <w:szCs w:val="22"/>
        </w:rPr>
        <w:t xml:space="preserve">PERSONOPLYSNING, </w:t>
      </w:r>
      <w:r w:rsidRPr="00DC190A">
        <w:rPr>
          <w:rFonts w:asciiTheme="minorHAnsi" w:hAnsiTheme="minorHAnsi" w:cstheme="minorHAnsi"/>
          <w:sz w:val="22"/>
          <w:szCs w:val="22"/>
        </w:rPr>
        <w:t>FORTROLIG</w:t>
      </w:r>
      <w:r>
        <w:rPr>
          <w:rFonts w:asciiTheme="minorHAnsi" w:hAnsiTheme="minorHAnsi" w:cstheme="minorHAnsi"/>
          <w:sz w:val="22"/>
          <w:szCs w:val="22"/>
        </w:rPr>
        <w:t>”</w:t>
      </w:r>
      <w:r w:rsidRPr="00DC190A">
        <w:rPr>
          <w:rFonts w:asciiTheme="minorHAnsi" w:hAnsiTheme="minorHAnsi" w:cstheme="minorHAnsi"/>
          <w:sz w:val="22"/>
          <w:szCs w:val="22"/>
        </w:rPr>
        <w:t xml:space="preserve"> betyder, at materialet indeholder personfølsomme oplysninger.</w:t>
      </w:r>
    </w:p>
    <w:p w14:paraId="34D8D381" w14:textId="77777777" w:rsidR="00937E7C" w:rsidRPr="00CC62CE" w:rsidRDefault="00937E7C" w:rsidP="00CC62CE">
      <w:pPr>
        <w:pStyle w:val="Opstilling-punkttegn"/>
        <w:widowControl w:val="0"/>
        <w:numPr>
          <w:ilvl w:val="0"/>
          <w:numId w:val="0"/>
        </w:numPr>
        <w:autoSpaceDE w:val="0"/>
        <w:autoSpaceDN w:val="0"/>
        <w:adjustRightInd w:val="0"/>
        <w:spacing w:line="240" w:lineRule="auto"/>
        <w:contextualSpacing/>
        <w:rPr>
          <w:rFonts w:asciiTheme="minorHAnsi" w:hAnsiTheme="minorHAnsi" w:cstheme="minorHAnsi"/>
          <w:sz w:val="22"/>
          <w:szCs w:val="22"/>
        </w:rPr>
      </w:pPr>
      <w:r w:rsidRPr="00CC62CE">
        <w:rPr>
          <w:rFonts w:asciiTheme="minorHAnsi" w:hAnsiTheme="minorHAnsi" w:cstheme="minorHAnsi"/>
          <w:sz w:val="22"/>
          <w:szCs w:val="22"/>
        </w:rPr>
        <w:t xml:space="preserve"> </w:t>
      </w:r>
    </w:p>
    <w:p w14:paraId="7D36CF8E"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Det er kun den udstedende myndighed, der kan ændre klassifikationen</w:t>
      </w:r>
      <w:r w:rsidR="00DF7EEC">
        <w:rPr>
          <w:rFonts w:asciiTheme="minorHAnsi" w:hAnsiTheme="minorHAnsi" w:cstheme="minorHAnsi"/>
          <w:color w:val="auto"/>
          <w:sz w:val="22"/>
          <w:szCs w:val="22"/>
        </w:rPr>
        <w:t xml:space="preserve"> og mærkningen</w:t>
      </w:r>
      <w:r w:rsidRPr="000622C8">
        <w:rPr>
          <w:rFonts w:asciiTheme="minorHAnsi" w:hAnsiTheme="minorHAnsi" w:cstheme="minorHAnsi"/>
          <w:color w:val="auto"/>
          <w:sz w:val="22"/>
          <w:szCs w:val="22"/>
        </w:rPr>
        <w:t xml:space="preserve"> på informationsbærende materiale. </w:t>
      </w:r>
    </w:p>
    <w:p w14:paraId="3AC576AB" w14:textId="77777777" w:rsidR="00937E7C" w:rsidRPr="00DF27ED" w:rsidRDefault="00937E7C" w:rsidP="00DF27ED">
      <w:pPr>
        <w:pStyle w:val="Overskrift2"/>
        <w:rPr>
          <w:rFonts w:asciiTheme="minorHAnsi" w:hAnsiTheme="minorHAnsi" w:cstheme="minorHAnsi"/>
          <w:sz w:val="22"/>
          <w:szCs w:val="22"/>
        </w:rPr>
      </w:pPr>
      <w:bookmarkStart w:id="39" w:name="_Toc304979443"/>
      <w:bookmarkStart w:id="40" w:name="_Toc233707781"/>
      <w:r w:rsidRPr="00DF27ED">
        <w:rPr>
          <w:rFonts w:asciiTheme="minorHAnsi" w:hAnsiTheme="minorHAnsi" w:cstheme="minorHAnsi"/>
          <w:sz w:val="22"/>
          <w:szCs w:val="22"/>
        </w:rPr>
        <w:t>Registrering og reproduktion mv.</w:t>
      </w:r>
      <w:bookmarkEnd w:id="39"/>
      <w:bookmarkEnd w:id="40"/>
      <w:r w:rsidRPr="00DF27ED">
        <w:rPr>
          <w:rFonts w:asciiTheme="minorHAnsi" w:hAnsiTheme="minorHAnsi" w:cstheme="minorHAnsi"/>
          <w:sz w:val="22"/>
          <w:szCs w:val="22"/>
        </w:rPr>
        <w:t xml:space="preserve"> </w:t>
      </w:r>
    </w:p>
    <w:p w14:paraId="4466502B" w14:textId="77777777" w:rsidR="00CC62CE"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Det skal til enhver tid være registreret, hvor i virksomheden det klassificerede materiale befinder sig. Materiale klassificeret FORTROLIGT eller højere må kun udleveres til medarbejderne mod personlig kvittering. Virksomheden skal mindst en gang årligt sikre sig (mønstre), at materiale klassificeret HEMMELIGT er til stede.</w:t>
      </w:r>
    </w:p>
    <w:p w14:paraId="241E577E" w14:textId="77777777" w:rsidR="00CC62CE" w:rsidRDefault="00CC62CE" w:rsidP="00937E7C">
      <w:pPr>
        <w:pStyle w:val="Default"/>
        <w:rPr>
          <w:rFonts w:asciiTheme="minorHAnsi" w:hAnsiTheme="minorHAnsi" w:cstheme="minorHAnsi"/>
          <w:color w:val="auto"/>
          <w:sz w:val="22"/>
          <w:szCs w:val="22"/>
        </w:rPr>
      </w:pPr>
    </w:p>
    <w:p w14:paraId="3B0F3665" w14:textId="77777777" w:rsidR="00795F98" w:rsidRDefault="00CC62CE" w:rsidP="00937E7C">
      <w:pPr>
        <w:pStyle w:val="Default"/>
        <w:rPr>
          <w:rFonts w:asciiTheme="minorHAnsi" w:hAnsiTheme="minorHAnsi" w:cstheme="minorHAnsi"/>
          <w:color w:val="auto"/>
          <w:sz w:val="22"/>
          <w:szCs w:val="22"/>
        </w:rPr>
      </w:pPr>
      <w:r>
        <w:rPr>
          <w:rFonts w:asciiTheme="minorHAnsi" w:hAnsiTheme="minorHAnsi" w:cstheme="minorHAnsi"/>
          <w:color w:val="auto"/>
          <w:sz w:val="22"/>
          <w:szCs w:val="22"/>
        </w:rPr>
        <w:t>Virksomheden må ikke kopiere materiale</w:t>
      </w:r>
      <w:r w:rsidR="00795F98">
        <w:rPr>
          <w:rFonts w:asciiTheme="minorHAnsi" w:hAnsiTheme="minorHAnsi" w:cstheme="minorHAnsi"/>
          <w:color w:val="auto"/>
          <w:sz w:val="22"/>
          <w:szCs w:val="22"/>
        </w:rPr>
        <w:t xml:space="preserve"> klassificeret FORTROLIGT eller højere</w:t>
      </w:r>
      <w:r>
        <w:rPr>
          <w:rFonts w:asciiTheme="minorHAnsi" w:hAnsiTheme="minorHAnsi" w:cstheme="minorHAnsi"/>
          <w:color w:val="auto"/>
          <w:sz w:val="22"/>
          <w:szCs w:val="22"/>
        </w:rPr>
        <w:t>.</w:t>
      </w:r>
    </w:p>
    <w:p w14:paraId="51A68E51" w14:textId="77777777" w:rsidR="00795F98" w:rsidRDefault="00795F98" w:rsidP="00937E7C">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Materiale klassificeret til </w:t>
      </w:r>
      <w:proofErr w:type="spellStart"/>
      <w:r>
        <w:rPr>
          <w:rFonts w:asciiTheme="minorHAnsi" w:hAnsiTheme="minorHAnsi" w:cstheme="minorHAnsi"/>
          <w:color w:val="auto"/>
          <w:sz w:val="22"/>
          <w:szCs w:val="22"/>
        </w:rPr>
        <w:t>TIL</w:t>
      </w:r>
      <w:proofErr w:type="spellEnd"/>
      <w:r>
        <w:rPr>
          <w:rFonts w:asciiTheme="minorHAnsi" w:hAnsiTheme="minorHAnsi" w:cstheme="minorHAnsi"/>
          <w:color w:val="auto"/>
          <w:sz w:val="22"/>
          <w:szCs w:val="22"/>
        </w:rPr>
        <w:t xml:space="preserve"> TJENESTEBRUG må gerne fotokopieres. Vær dog opmærksom på, at den udstedende myndighed kan begrænse adgangen til reproduktion med følgende påskrift:</w:t>
      </w:r>
    </w:p>
    <w:p w14:paraId="7DAE9A28" w14:textId="77777777" w:rsidR="00795F98" w:rsidRPr="000622C8" w:rsidRDefault="00795F98" w:rsidP="00937E7C">
      <w:pPr>
        <w:pStyle w:val="Default"/>
        <w:rPr>
          <w:rFonts w:asciiTheme="minorHAnsi" w:hAnsiTheme="minorHAnsi" w:cstheme="minorHAnsi"/>
          <w:color w:val="auto"/>
          <w:sz w:val="22"/>
          <w:szCs w:val="22"/>
        </w:rPr>
      </w:pPr>
      <w:r>
        <w:rPr>
          <w:rFonts w:asciiTheme="minorHAnsi" w:hAnsiTheme="minorHAnsi" w:cstheme="minorHAnsi"/>
          <w:color w:val="auto"/>
          <w:sz w:val="22"/>
          <w:szCs w:val="22"/>
        </w:rPr>
        <w:t>"Uddrag/oversættelse/afskrift/fotokopi/optryk må ikke foretages uden udsteders tilladelse"</w:t>
      </w:r>
      <w:r w:rsidR="00937E7C" w:rsidRPr="000622C8">
        <w:rPr>
          <w:rFonts w:asciiTheme="minorHAnsi" w:hAnsiTheme="minorHAnsi" w:cstheme="minorHAnsi"/>
          <w:color w:val="auto"/>
          <w:sz w:val="22"/>
          <w:szCs w:val="22"/>
        </w:rPr>
        <w:t xml:space="preserve"> </w:t>
      </w:r>
    </w:p>
    <w:p w14:paraId="2E5CDD7A"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 </w:t>
      </w:r>
    </w:p>
    <w:p w14:paraId="3BA96F5B"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Når virksomheden ikke længere har behov for det klassificerede materiale, f.eks. fordi kontrakten er afsluttet, skal </w:t>
      </w:r>
      <w:r w:rsidR="00DF7EEC">
        <w:rPr>
          <w:rFonts w:asciiTheme="minorHAnsi" w:hAnsiTheme="minorHAnsi" w:cstheme="minorHAnsi"/>
          <w:color w:val="auto"/>
          <w:sz w:val="22"/>
          <w:szCs w:val="22"/>
        </w:rPr>
        <w:t>materialet</w:t>
      </w:r>
      <w:r w:rsidRPr="000622C8">
        <w:rPr>
          <w:rFonts w:asciiTheme="minorHAnsi" w:hAnsiTheme="minorHAnsi" w:cstheme="minorHAnsi"/>
          <w:color w:val="auto"/>
          <w:sz w:val="22"/>
          <w:szCs w:val="22"/>
        </w:rPr>
        <w:t xml:space="preserve"> normalt returneres til den myndighed, som det er modtaget fra. Materialet må kun makuleres, hvis myndigheden har givet sin tilladelse hertil. </w:t>
      </w:r>
    </w:p>
    <w:p w14:paraId="6E21CE52" w14:textId="77777777" w:rsidR="00EC126A" w:rsidRPr="00A37DAC" w:rsidRDefault="00EC126A" w:rsidP="00EC126A">
      <w:pPr>
        <w:pStyle w:val="Overskrift1"/>
        <w:widowControl w:val="0"/>
        <w:numPr>
          <w:ilvl w:val="0"/>
          <w:numId w:val="26"/>
        </w:numPr>
        <w:tabs>
          <w:tab w:val="clear" w:pos="312"/>
          <w:tab w:val="clear" w:pos="624"/>
          <w:tab w:val="clear" w:pos="936"/>
          <w:tab w:val="clear" w:pos="1247"/>
          <w:tab w:val="clear" w:pos="4820"/>
          <w:tab w:val="clear" w:pos="9639"/>
        </w:tabs>
        <w:autoSpaceDE w:val="0"/>
        <w:autoSpaceDN w:val="0"/>
        <w:adjustRightInd w:val="0"/>
        <w:spacing w:line="240" w:lineRule="auto"/>
        <w:ind w:left="426" w:hanging="437"/>
        <w:rPr>
          <w:rFonts w:asciiTheme="minorHAnsi" w:hAnsiTheme="minorHAnsi" w:cstheme="minorHAnsi"/>
          <w:color w:val="3F5C59"/>
          <w:szCs w:val="22"/>
        </w:rPr>
      </w:pPr>
      <w:bookmarkStart w:id="41" w:name="_Transport_og_forsendelse_1"/>
      <w:bookmarkStart w:id="42" w:name="_Toc233707782"/>
      <w:bookmarkEnd w:id="41"/>
      <w:r w:rsidRPr="00A37DAC">
        <w:rPr>
          <w:rFonts w:asciiTheme="minorHAnsi" w:hAnsiTheme="minorHAnsi" w:cstheme="minorHAnsi"/>
          <w:color w:val="3F5C59"/>
          <w:szCs w:val="22"/>
        </w:rPr>
        <w:t>Transport og forsendelse</w:t>
      </w:r>
      <w:bookmarkEnd w:id="37"/>
      <w:bookmarkEnd w:id="42"/>
      <w:r w:rsidRPr="00A37DAC">
        <w:rPr>
          <w:rFonts w:asciiTheme="minorHAnsi" w:hAnsiTheme="minorHAnsi" w:cstheme="minorHAnsi"/>
          <w:color w:val="3F5C59"/>
          <w:szCs w:val="22"/>
        </w:rPr>
        <w:t xml:space="preserve"> </w:t>
      </w:r>
    </w:p>
    <w:p w14:paraId="21F51EF2" w14:textId="77777777" w:rsidR="00EC126A" w:rsidRPr="00B30C13" w:rsidRDefault="00EC126A" w:rsidP="00EC126A">
      <w:pPr>
        <w:pStyle w:val="Overskrift2"/>
        <w:rPr>
          <w:rFonts w:asciiTheme="minorHAnsi" w:hAnsiTheme="minorHAnsi" w:cstheme="minorHAnsi"/>
          <w:sz w:val="22"/>
          <w:szCs w:val="22"/>
        </w:rPr>
      </w:pPr>
      <w:bookmarkStart w:id="43" w:name="_Toc427306646"/>
      <w:bookmarkStart w:id="44" w:name="_Toc233707783"/>
      <w:bookmarkEnd w:id="38"/>
      <w:proofErr w:type="spellStart"/>
      <w:r w:rsidRPr="00B30C13">
        <w:rPr>
          <w:rFonts w:asciiTheme="minorHAnsi" w:hAnsiTheme="minorHAnsi" w:cstheme="minorHAnsi"/>
          <w:sz w:val="22"/>
          <w:szCs w:val="22"/>
        </w:rPr>
        <w:t>Medbringelse</w:t>
      </w:r>
      <w:proofErr w:type="spellEnd"/>
      <w:r w:rsidRPr="00B30C13">
        <w:rPr>
          <w:rFonts w:asciiTheme="minorHAnsi" w:hAnsiTheme="minorHAnsi" w:cstheme="minorHAnsi"/>
          <w:sz w:val="22"/>
          <w:szCs w:val="22"/>
        </w:rPr>
        <w:t xml:space="preserve"> udenfor virksomheden</w:t>
      </w:r>
      <w:bookmarkEnd w:id="43"/>
      <w:bookmarkEnd w:id="44"/>
      <w:r w:rsidRPr="00B30C13">
        <w:rPr>
          <w:rFonts w:asciiTheme="minorHAnsi" w:hAnsiTheme="minorHAnsi" w:cstheme="minorHAnsi"/>
          <w:sz w:val="22"/>
          <w:szCs w:val="22"/>
        </w:rPr>
        <w:tab/>
      </w:r>
    </w:p>
    <w:p w14:paraId="53B0E6D4" w14:textId="0210C100" w:rsidR="00225222" w:rsidRDefault="00937E7C" w:rsidP="00937E7C">
      <w:pPr>
        <w:pStyle w:val="Default"/>
        <w:rPr>
          <w:rFonts w:asciiTheme="minorHAnsi" w:hAnsiTheme="minorHAnsi" w:cstheme="minorHAnsi"/>
          <w:color w:val="auto"/>
          <w:sz w:val="22"/>
          <w:szCs w:val="22"/>
        </w:rPr>
      </w:pPr>
      <w:bookmarkStart w:id="45" w:name="_Toc427306647"/>
      <w:r w:rsidRPr="000622C8">
        <w:rPr>
          <w:rFonts w:asciiTheme="minorHAnsi" w:hAnsiTheme="minorHAnsi" w:cstheme="minorHAnsi"/>
          <w:color w:val="auto"/>
          <w:sz w:val="22"/>
          <w:szCs w:val="22"/>
        </w:rPr>
        <w:t>Materiale klassificeret TIL TJENESTEBRUG kan medbringes på rejser og til privat bopæl uden særlige restriktio</w:t>
      </w:r>
      <w:r w:rsidR="00DD59BE">
        <w:rPr>
          <w:rFonts w:asciiTheme="minorHAnsi" w:hAnsiTheme="minorHAnsi" w:cstheme="minorHAnsi"/>
          <w:color w:val="auto"/>
          <w:sz w:val="22"/>
          <w:szCs w:val="22"/>
        </w:rPr>
        <w:t>ner.</w:t>
      </w:r>
      <w:r w:rsidR="00C13184">
        <w:rPr>
          <w:rFonts w:asciiTheme="minorHAnsi" w:hAnsiTheme="minorHAnsi" w:cstheme="minorHAnsi"/>
          <w:color w:val="auto"/>
          <w:sz w:val="22"/>
          <w:szCs w:val="22"/>
        </w:rPr>
        <w:t xml:space="preserve"> </w:t>
      </w:r>
      <w:r w:rsidR="00937B77">
        <w:rPr>
          <w:rFonts w:asciiTheme="minorHAnsi" w:hAnsiTheme="minorHAnsi" w:cstheme="minorHAnsi"/>
          <w:color w:val="auto"/>
          <w:sz w:val="22"/>
          <w:szCs w:val="22"/>
        </w:rPr>
        <w:t xml:space="preserve">Materialet skal dog opbevares </w:t>
      </w:r>
      <w:r w:rsidR="009C7BCD">
        <w:rPr>
          <w:rFonts w:asciiTheme="minorHAnsi" w:hAnsiTheme="minorHAnsi" w:cstheme="minorHAnsi"/>
          <w:color w:val="auto"/>
          <w:sz w:val="22"/>
          <w:szCs w:val="22"/>
        </w:rPr>
        <w:t>aflåst.</w:t>
      </w:r>
    </w:p>
    <w:p w14:paraId="449446B4"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Materiale klassificeret FORTROLIGT eller HEMMELIGT må medbringes på rejser på følgende betingelser:</w:t>
      </w:r>
    </w:p>
    <w:p w14:paraId="0769529E" w14:textId="77777777" w:rsidR="00937E7C" w:rsidRPr="000622C8" w:rsidRDefault="00937E7C" w:rsidP="00937E7C">
      <w:pPr>
        <w:pStyle w:val="Default"/>
        <w:rPr>
          <w:rFonts w:asciiTheme="minorHAnsi" w:hAnsiTheme="minorHAnsi" w:cstheme="minorHAnsi"/>
          <w:color w:val="auto"/>
          <w:sz w:val="22"/>
          <w:szCs w:val="22"/>
        </w:rPr>
      </w:pPr>
    </w:p>
    <w:p w14:paraId="6E932819" w14:textId="77777777" w:rsidR="00937E7C" w:rsidRPr="000622C8" w:rsidRDefault="00937E7C" w:rsidP="00937E7C">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proofErr w:type="spellStart"/>
      <w:r w:rsidRPr="000622C8">
        <w:rPr>
          <w:rFonts w:asciiTheme="minorHAnsi" w:hAnsiTheme="minorHAnsi" w:cstheme="minorHAnsi"/>
          <w:sz w:val="22"/>
          <w:szCs w:val="22"/>
        </w:rPr>
        <w:t>Medbringelsen</w:t>
      </w:r>
      <w:proofErr w:type="spellEnd"/>
      <w:r w:rsidRPr="000622C8">
        <w:rPr>
          <w:rFonts w:asciiTheme="minorHAnsi" w:hAnsiTheme="minorHAnsi" w:cstheme="minorHAnsi"/>
          <w:sz w:val="22"/>
          <w:szCs w:val="22"/>
        </w:rPr>
        <w:t xml:space="preserve"> skal være bemyndiget af virksomhed</w:t>
      </w:r>
      <w:r w:rsidR="006A69F6">
        <w:rPr>
          <w:rFonts w:asciiTheme="minorHAnsi" w:hAnsiTheme="minorHAnsi" w:cstheme="minorHAnsi"/>
          <w:sz w:val="22"/>
          <w:szCs w:val="22"/>
        </w:rPr>
        <w:t>slederen eller</w:t>
      </w:r>
      <w:r w:rsidR="00225222">
        <w:rPr>
          <w:rFonts w:asciiTheme="minorHAnsi" w:hAnsiTheme="minorHAnsi" w:cstheme="minorHAnsi"/>
          <w:sz w:val="22"/>
          <w:szCs w:val="22"/>
        </w:rPr>
        <w:t xml:space="preserve"> virksomhedens</w:t>
      </w:r>
      <w:r w:rsidR="006A69F6">
        <w:rPr>
          <w:rFonts w:asciiTheme="minorHAnsi" w:hAnsiTheme="minorHAnsi" w:cstheme="minorHAnsi"/>
          <w:sz w:val="22"/>
          <w:szCs w:val="22"/>
        </w:rPr>
        <w:t xml:space="preserve"> sikkerhedschef</w:t>
      </w:r>
    </w:p>
    <w:p w14:paraId="1E7649D6" w14:textId="77777777" w:rsidR="00937E7C" w:rsidRPr="000622C8" w:rsidRDefault="00937E7C" w:rsidP="00937E7C">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0622C8">
        <w:rPr>
          <w:rFonts w:asciiTheme="minorHAnsi" w:hAnsiTheme="minorHAnsi" w:cstheme="minorHAnsi"/>
          <w:sz w:val="22"/>
          <w:szCs w:val="22"/>
        </w:rPr>
        <w:t xml:space="preserve">En </w:t>
      </w:r>
      <w:r w:rsidR="00DE27CD">
        <w:t xml:space="preserve">fortegnelse </w:t>
      </w:r>
      <w:r w:rsidRPr="000622C8">
        <w:rPr>
          <w:rFonts w:asciiTheme="minorHAnsi" w:hAnsiTheme="minorHAnsi" w:cstheme="minorHAnsi"/>
          <w:sz w:val="22"/>
          <w:szCs w:val="22"/>
        </w:rPr>
        <w:t>over det medbragte material</w:t>
      </w:r>
      <w:r w:rsidR="006A69F6">
        <w:rPr>
          <w:rFonts w:asciiTheme="minorHAnsi" w:hAnsiTheme="minorHAnsi" w:cstheme="minorHAnsi"/>
          <w:sz w:val="22"/>
          <w:szCs w:val="22"/>
        </w:rPr>
        <w:t>e skal opbevares i virksomheden</w:t>
      </w:r>
    </w:p>
    <w:p w14:paraId="3AFB48DF" w14:textId="77777777" w:rsidR="00937E7C" w:rsidRPr="000622C8" w:rsidRDefault="00937E7C" w:rsidP="00937E7C">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0622C8">
        <w:rPr>
          <w:rFonts w:asciiTheme="minorHAnsi" w:hAnsiTheme="minorHAnsi" w:cstheme="minorHAnsi"/>
          <w:sz w:val="22"/>
          <w:szCs w:val="22"/>
        </w:rPr>
        <w:t>Personer, der har materialet i</w:t>
      </w:r>
      <w:r w:rsidR="00225222">
        <w:rPr>
          <w:rFonts w:asciiTheme="minorHAnsi" w:hAnsiTheme="minorHAnsi" w:cstheme="minorHAnsi"/>
          <w:sz w:val="22"/>
          <w:szCs w:val="22"/>
        </w:rPr>
        <w:t xml:space="preserve"> deres</w:t>
      </w:r>
      <w:r w:rsidRPr="000622C8">
        <w:rPr>
          <w:rFonts w:asciiTheme="minorHAnsi" w:hAnsiTheme="minorHAnsi" w:cstheme="minorHAnsi"/>
          <w:sz w:val="22"/>
          <w:szCs w:val="22"/>
        </w:rPr>
        <w:t xml:space="preserve"> varetægt under rejsen, skal være sikkerhedsgodkendt til samme klassifikati</w:t>
      </w:r>
      <w:r w:rsidR="006A69F6">
        <w:rPr>
          <w:rFonts w:asciiTheme="minorHAnsi" w:hAnsiTheme="minorHAnsi" w:cstheme="minorHAnsi"/>
          <w:sz w:val="22"/>
          <w:szCs w:val="22"/>
        </w:rPr>
        <w:t>onsgrad som det medbragte</w:t>
      </w:r>
    </w:p>
    <w:p w14:paraId="55275A58" w14:textId="0C6CBC2B" w:rsidR="00937E7C" w:rsidRPr="000622C8" w:rsidRDefault="00937E7C" w:rsidP="00937E7C">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0622C8">
        <w:rPr>
          <w:rFonts w:asciiTheme="minorHAnsi" w:hAnsiTheme="minorHAnsi" w:cstheme="minorHAnsi"/>
          <w:sz w:val="22"/>
          <w:szCs w:val="22"/>
        </w:rPr>
        <w:t xml:space="preserve">Materialet skal være emballeret i overensstemmelse med reglerne herfor og skal transporteres i enten en godkendt og aflåst transportkasse, tilsvarende stålindsats i </w:t>
      </w:r>
      <w:r w:rsidR="006A69F6">
        <w:rPr>
          <w:rFonts w:asciiTheme="minorHAnsi" w:hAnsiTheme="minorHAnsi" w:cstheme="minorHAnsi"/>
          <w:sz w:val="22"/>
          <w:szCs w:val="22"/>
        </w:rPr>
        <w:t xml:space="preserve">mappe eller en </w:t>
      </w:r>
      <w:proofErr w:type="spellStart"/>
      <w:r w:rsidR="006A69F6">
        <w:rPr>
          <w:rFonts w:asciiTheme="minorHAnsi" w:hAnsiTheme="minorHAnsi" w:cstheme="minorHAnsi"/>
          <w:sz w:val="22"/>
          <w:szCs w:val="22"/>
        </w:rPr>
        <w:t>plomb</w:t>
      </w:r>
      <w:r w:rsidR="00481CEF">
        <w:rPr>
          <w:rFonts w:asciiTheme="minorHAnsi" w:hAnsiTheme="minorHAnsi" w:cstheme="minorHAnsi"/>
          <w:sz w:val="22"/>
          <w:szCs w:val="22"/>
        </w:rPr>
        <w:t>é</w:t>
      </w:r>
      <w:r w:rsidR="006A69F6">
        <w:rPr>
          <w:rFonts w:asciiTheme="minorHAnsi" w:hAnsiTheme="minorHAnsi" w:cstheme="minorHAnsi"/>
          <w:sz w:val="22"/>
          <w:szCs w:val="22"/>
        </w:rPr>
        <w:t>rbar</w:t>
      </w:r>
      <w:proofErr w:type="spellEnd"/>
      <w:r w:rsidR="006A69F6">
        <w:rPr>
          <w:rFonts w:asciiTheme="minorHAnsi" w:hAnsiTheme="minorHAnsi" w:cstheme="minorHAnsi"/>
          <w:sz w:val="22"/>
          <w:szCs w:val="22"/>
        </w:rPr>
        <w:t xml:space="preserve"> taske</w:t>
      </w:r>
    </w:p>
    <w:p w14:paraId="61C1B8CF" w14:textId="77777777" w:rsidR="00937E7C" w:rsidRPr="000622C8" w:rsidRDefault="00937E7C" w:rsidP="00937E7C">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0622C8">
        <w:rPr>
          <w:rFonts w:asciiTheme="minorHAnsi" w:hAnsiTheme="minorHAnsi" w:cstheme="minorHAnsi"/>
          <w:sz w:val="22"/>
          <w:szCs w:val="22"/>
        </w:rPr>
        <w:t>Materialet må ikke</w:t>
      </w:r>
      <w:r w:rsidR="006A69F6">
        <w:rPr>
          <w:rFonts w:asciiTheme="minorHAnsi" w:hAnsiTheme="minorHAnsi" w:cstheme="minorHAnsi"/>
          <w:sz w:val="22"/>
          <w:szCs w:val="22"/>
        </w:rPr>
        <w:t xml:space="preserve"> fremtages på offentlige steder</w:t>
      </w:r>
    </w:p>
    <w:p w14:paraId="5FDBCB0B" w14:textId="269EC553" w:rsidR="00937E7C" w:rsidRPr="000622C8" w:rsidRDefault="00937E7C" w:rsidP="00937E7C">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0622C8">
        <w:rPr>
          <w:rFonts w:asciiTheme="minorHAnsi" w:hAnsiTheme="minorHAnsi" w:cstheme="minorHAnsi"/>
          <w:sz w:val="22"/>
          <w:szCs w:val="22"/>
        </w:rPr>
        <w:t>Ved rejser til udlandet skal der medbringes</w:t>
      </w:r>
      <w:r w:rsidR="00E11A99">
        <w:rPr>
          <w:rFonts w:asciiTheme="minorHAnsi" w:hAnsiTheme="minorHAnsi" w:cstheme="minorHAnsi"/>
          <w:sz w:val="22"/>
          <w:szCs w:val="22"/>
        </w:rPr>
        <w:t xml:space="preserve"> et</w:t>
      </w:r>
      <w:r w:rsidRPr="000622C8">
        <w:rPr>
          <w:rFonts w:asciiTheme="minorHAnsi" w:hAnsiTheme="minorHAnsi" w:cstheme="minorHAnsi"/>
          <w:sz w:val="22"/>
          <w:szCs w:val="22"/>
        </w:rPr>
        <w:t xml:space="preserve"> kurércertifikat (udstedes af </w:t>
      </w:r>
      <w:r w:rsidR="00417D59">
        <w:rPr>
          <w:rFonts w:asciiTheme="minorHAnsi" w:hAnsiTheme="minorHAnsi" w:cstheme="minorHAnsi"/>
          <w:sz w:val="22"/>
          <w:szCs w:val="22"/>
        </w:rPr>
        <w:t>Sektionen for Industrisikkerhed</w:t>
      </w:r>
      <w:r w:rsidR="00D57133">
        <w:rPr>
          <w:rFonts w:asciiTheme="minorHAnsi" w:hAnsiTheme="minorHAnsi" w:cstheme="minorHAnsi"/>
          <w:sz w:val="22"/>
          <w:szCs w:val="22"/>
        </w:rPr>
        <w:t xml:space="preserve"> ved henvendelse)</w:t>
      </w:r>
    </w:p>
    <w:p w14:paraId="0E0949C7" w14:textId="77777777" w:rsidR="00937E7C" w:rsidRPr="000622C8" w:rsidRDefault="00937E7C" w:rsidP="00937E7C">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0622C8">
        <w:rPr>
          <w:rFonts w:asciiTheme="minorHAnsi" w:hAnsiTheme="minorHAnsi" w:cstheme="minorHAnsi"/>
          <w:sz w:val="22"/>
          <w:szCs w:val="22"/>
        </w:rPr>
        <w:t>Materiale</w:t>
      </w:r>
      <w:r w:rsidR="00225222">
        <w:rPr>
          <w:rFonts w:asciiTheme="minorHAnsi" w:hAnsiTheme="minorHAnsi" w:cstheme="minorHAnsi"/>
          <w:sz w:val="22"/>
          <w:szCs w:val="22"/>
        </w:rPr>
        <w:t>,</w:t>
      </w:r>
      <w:r w:rsidRPr="000622C8">
        <w:rPr>
          <w:rFonts w:asciiTheme="minorHAnsi" w:hAnsiTheme="minorHAnsi" w:cstheme="minorHAnsi"/>
          <w:sz w:val="22"/>
          <w:szCs w:val="22"/>
        </w:rPr>
        <w:t xml:space="preserve"> klassificeret NATO SECRET eller NATO CONFIDENTIAL</w:t>
      </w:r>
      <w:r w:rsidR="00225222">
        <w:rPr>
          <w:rFonts w:asciiTheme="minorHAnsi" w:hAnsiTheme="minorHAnsi" w:cstheme="minorHAnsi"/>
          <w:sz w:val="22"/>
          <w:szCs w:val="22"/>
        </w:rPr>
        <w:t>,</w:t>
      </w:r>
      <w:r w:rsidRPr="000622C8">
        <w:rPr>
          <w:rFonts w:asciiTheme="minorHAnsi" w:hAnsiTheme="minorHAnsi" w:cstheme="minorHAnsi"/>
          <w:sz w:val="22"/>
          <w:szCs w:val="22"/>
        </w:rPr>
        <w:t xml:space="preserve"> må ikke med</w:t>
      </w:r>
      <w:r w:rsidR="00DD59BE">
        <w:rPr>
          <w:rFonts w:asciiTheme="minorHAnsi" w:hAnsiTheme="minorHAnsi" w:cstheme="minorHAnsi"/>
          <w:sz w:val="22"/>
          <w:szCs w:val="22"/>
        </w:rPr>
        <w:t xml:space="preserve">bringes </w:t>
      </w:r>
      <w:r w:rsidR="00DF7EEC">
        <w:rPr>
          <w:rFonts w:asciiTheme="minorHAnsi" w:hAnsiTheme="minorHAnsi" w:cstheme="minorHAnsi"/>
          <w:sz w:val="22"/>
          <w:szCs w:val="22"/>
        </w:rPr>
        <w:t xml:space="preserve">på rejse </w:t>
      </w:r>
      <w:r w:rsidR="00DD59BE">
        <w:rPr>
          <w:rFonts w:asciiTheme="minorHAnsi" w:hAnsiTheme="minorHAnsi" w:cstheme="minorHAnsi"/>
          <w:sz w:val="22"/>
          <w:szCs w:val="22"/>
        </w:rPr>
        <w:t>gennem ikke-NATO</w:t>
      </w:r>
      <w:r w:rsidR="00E718E5">
        <w:rPr>
          <w:rFonts w:asciiTheme="minorHAnsi" w:hAnsiTheme="minorHAnsi" w:cstheme="minorHAnsi"/>
          <w:sz w:val="22"/>
          <w:szCs w:val="22"/>
        </w:rPr>
        <w:t>-</w:t>
      </w:r>
      <w:r w:rsidR="00DD59BE">
        <w:rPr>
          <w:rFonts w:asciiTheme="minorHAnsi" w:hAnsiTheme="minorHAnsi" w:cstheme="minorHAnsi"/>
          <w:sz w:val="22"/>
          <w:szCs w:val="22"/>
        </w:rPr>
        <w:t>lande.</w:t>
      </w:r>
    </w:p>
    <w:p w14:paraId="15601689" w14:textId="77777777" w:rsidR="00EC126A" w:rsidRPr="00B30C13" w:rsidRDefault="00EC126A" w:rsidP="00EC126A">
      <w:pPr>
        <w:pStyle w:val="Overskrift2"/>
        <w:rPr>
          <w:rFonts w:asciiTheme="minorHAnsi" w:hAnsiTheme="minorHAnsi" w:cstheme="minorHAnsi"/>
          <w:sz w:val="22"/>
          <w:szCs w:val="22"/>
        </w:rPr>
      </w:pPr>
      <w:bookmarkStart w:id="46" w:name="_Toc233707784"/>
      <w:r w:rsidRPr="00B30C13">
        <w:rPr>
          <w:rFonts w:asciiTheme="minorHAnsi" w:hAnsiTheme="minorHAnsi" w:cstheme="minorHAnsi"/>
          <w:sz w:val="22"/>
          <w:szCs w:val="22"/>
        </w:rPr>
        <w:t>Forsendelse</w:t>
      </w:r>
      <w:bookmarkEnd w:id="45"/>
      <w:bookmarkEnd w:id="46"/>
    </w:p>
    <w:p w14:paraId="224D44F0" w14:textId="77777777" w:rsidR="00937E7C" w:rsidRPr="000622C8" w:rsidRDefault="00937E7C" w:rsidP="00937E7C">
      <w:pPr>
        <w:pStyle w:val="Default"/>
        <w:rPr>
          <w:rFonts w:asciiTheme="minorHAnsi" w:hAnsiTheme="minorHAnsi" w:cstheme="minorHAnsi"/>
          <w:color w:val="auto"/>
          <w:sz w:val="22"/>
          <w:szCs w:val="22"/>
        </w:rPr>
      </w:pPr>
      <w:bookmarkStart w:id="47" w:name="_Toc427306648"/>
      <w:r w:rsidRPr="000622C8">
        <w:rPr>
          <w:rFonts w:asciiTheme="minorHAnsi" w:hAnsiTheme="minorHAnsi" w:cstheme="minorHAnsi"/>
          <w:color w:val="auto"/>
          <w:sz w:val="22"/>
          <w:szCs w:val="22"/>
        </w:rPr>
        <w:t xml:space="preserve">For forsendelse af klassificeret materiale til ind- og udland gælder følgende: </w:t>
      </w:r>
    </w:p>
    <w:p w14:paraId="095A6363" w14:textId="77777777" w:rsidR="00937E7C" w:rsidRPr="000622C8" w:rsidRDefault="00937E7C" w:rsidP="00937E7C">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0622C8">
        <w:rPr>
          <w:rFonts w:asciiTheme="minorHAnsi" w:hAnsiTheme="minorHAnsi" w:cstheme="minorHAnsi"/>
          <w:sz w:val="22"/>
          <w:szCs w:val="22"/>
        </w:rPr>
        <w:t>TIL TJENESTEBRUG</w:t>
      </w:r>
      <w:r w:rsidR="006A69F6">
        <w:rPr>
          <w:rFonts w:asciiTheme="minorHAnsi" w:hAnsiTheme="minorHAnsi" w:cstheme="minorHAnsi"/>
          <w:sz w:val="22"/>
          <w:szCs w:val="22"/>
        </w:rPr>
        <w:t xml:space="preserve"> må sendes med almindelig post</w:t>
      </w:r>
    </w:p>
    <w:p w14:paraId="6BA38948" w14:textId="77777777" w:rsidR="00937E7C" w:rsidRDefault="00937E7C" w:rsidP="00937E7C">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0622C8">
        <w:rPr>
          <w:rFonts w:asciiTheme="minorHAnsi" w:hAnsiTheme="minorHAnsi" w:cstheme="minorHAnsi"/>
          <w:sz w:val="22"/>
          <w:szCs w:val="22"/>
        </w:rPr>
        <w:t>FORTROLIGT skal sendes med kurér, dog kan forsendelse indenfor Danm</w:t>
      </w:r>
      <w:r w:rsidR="006A69F6">
        <w:rPr>
          <w:rFonts w:asciiTheme="minorHAnsi" w:hAnsiTheme="minorHAnsi" w:cstheme="minorHAnsi"/>
          <w:sz w:val="22"/>
          <w:szCs w:val="22"/>
        </w:rPr>
        <w:t>ark ske ved rekommanderet post</w:t>
      </w:r>
    </w:p>
    <w:p w14:paraId="7BD67175" w14:textId="77777777" w:rsidR="00937E7C" w:rsidRDefault="00937E7C" w:rsidP="00937E7C">
      <w:pPr>
        <w:pStyle w:val="Opstilling-punkttegn"/>
        <w:widowControl w:val="0"/>
        <w:numPr>
          <w:ilvl w:val="0"/>
          <w:numId w:val="1"/>
        </w:numPr>
        <w:tabs>
          <w:tab w:val="clear" w:pos="312"/>
          <w:tab w:val="num" w:pos="360"/>
        </w:tabs>
        <w:autoSpaceDE w:val="0"/>
        <w:autoSpaceDN w:val="0"/>
        <w:adjustRightInd w:val="0"/>
        <w:spacing w:line="240" w:lineRule="auto"/>
        <w:ind w:left="360" w:hanging="360"/>
        <w:contextualSpacing/>
        <w:rPr>
          <w:rFonts w:asciiTheme="minorHAnsi" w:hAnsiTheme="minorHAnsi" w:cstheme="minorHAnsi"/>
          <w:sz w:val="22"/>
          <w:szCs w:val="22"/>
        </w:rPr>
      </w:pPr>
      <w:r w:rsidRPr="00937E7C">
        <w:rPr>
          <w:rFonts w:asciiTheme="minorHAnsi" w:hAnsiTheme="minorHAnsi" w:cstheme="minorHAnsi"/>
          <w:sz w:val="22"/>
          <w:szCs w:val="22"/>
        </w:rPr>
        <w:t xml:space="preserve">HEMMELIGT klassificeret post må kun forsendes med kurér. Det gælder både i Danmark og til udlandet. </w:t>
      </w:r>
    </w:p>
    <w:p w14:paraId="6CCBA1B1" w14:textId="77777777" w:rsidR="00EC126A" w:rsidRPr="00937E7C" w:rsidRDefault="00EC126A" w:rsidP="00937E7C">
      <w:pPr>
        <w:pStyle w:val="Overskrift2"/>
        <w:rPr>
          <w:rFonts w:asciiTheme="minorHAnsi" w:hAnsiTheme="minorHAnsi" w:cstheme="minorHAnsi"/>
          <w:sz w:val="22"/>
          <w:szCs w:val="22"/>
        </w:rPr>
      </w:pPr>
      <w:bookmarkStart w:id="48" w:name="_Toc233707785"/>
      <w:r w:rsidRPr="00937E7C">
        <w:rPr>
          <w:rFonts w:asciiTheme="minorHAnsi" w:hAnsiTheme="minorHAnsi" w:cstheme="minorHAnsi"/>
          <w:sz w:val="22"/>
          <w:szCs w:val="22"/>
        </w:rPr>
        <w:t>Transport af materiale</w:t>
      </w:r>
      <w:bookmarkEnd w:id="47"/>
      <w:bookmarkEnd w:id="48"/>
    </w:p>
    <w:p w14:paraId="5B06FDCF" w14:textId="77777777" w:rsidR="00937E7C" w:rsidRPr="000622C8" w:rsidRDefault="00937E7C" w:rsidP="00937E7C">
      <w:pPr>
        <w:pStyle w:val="Default"/>
        <w:rPr>
          <w:rFonts w:asciiTheme="minorHAnsi" w:hAnsiTheme="minorHAnsi" w:cstheme="minorHAnsi"/>
          <w:color w:val="auto"/>
          <w:sz w:val="22"/>
          <w:szCs w:val="22"/>
        </w:rPr>
      </w:pPr>
      <w:bookmarkStart w:id="49" w:name="_Toc427306649"/>
      <w:r w:rsidRPr="000622C8">
        <w:rPr>
          <w:rFonts w:asciiTheme="minorHAnsi" w:hAnsiTheme="minorHAnsi" w:cstheme="minorHAnsi"/>
          <w:color w:val="auto"/>
          <w:sz w:val="22"/>
          <w:szCs w:val="22"/>
        </w:rPr>
        <w:t>Materiale, der er klassificeret TIL TJENESTEBRUG, kan uden særlige sikkerhedsforanstaltninger transporteres i ind- og udland af personer, der er sikkerhedsgodkendt til denne kl</w:t>
      </w:r>
      <w:r w:rsidR="00C13184">
        <w:rPr>
          <w:rFonts w:asciiTheme="minorHAnsi" w:hAnsiTheme="minorHAnsi" w:cstheme="minorHAnsi"/>
          <w:color w:val="auto"/>
          <w:sz w:val="22"/>
          <w:szCs w:val="22"/>
        </w:rPr>
        <w:t>assifikationsgrad eller højere.</w:t>
      </w:r>
      <w:r w:rsidRPr="000622C8">
        <w:rPr>
          <w:rFonts w:asciiTheme="minorHAnsi" w:hAnsiTheme="minorHAnsi" w:cstheme="minorHAnsi"/>
          <w:color w:val="auto"/>
          <w:sz w:val="22"/>
          <w:szCs w:val="22"/>
        </w:rPr>
        <w:t xml:space="preserve"> </w:t>
      </w:r>
    </w:p>
    <w:p w14:paraId="3643C771" w14:textId="77777777" w:rsidR="00937E7C" w:rsidRPr="000622C8" w:rsidRDefault="00937E7C" w:rsidP="00937E7C">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For transport af materiale, der er klassificeret FORTROLIGT eller HEMMELIGT</w:t>
      </w:r>
      <w:r w:rsidR="00225222">
        <w:rPr>
          <w:rFonts w:asciiTheme="minorHAnsi" w:hAnsiTheme="minorHAnsi" w:cstheme="minorHAnsi"/>
          <w:color w:val="auto"/>
          <w:sz w:val="22"/>
          <w:szCs w:val="22"/>
        </w:rPr>
        <w:t>,</w:t>
      </w:r>
      <w:r w:rsidRPr="000622C8">
        <w:rPr>
          <w:rFonts w:asciiTheme="minorHAnsi" w:hAnsiTheme="minorHAnsi" w:cstheme="minorHAnsi"/>
          <w:color w:val="auto"/>
          <w:sz w:val="22"/>
          <w:szCs w:val="22"/>
        </w:rPr>
        <w:t xml:space="preserve"> gælder følgende regler: </w:t>
      </w:r>
    </w:p>
    <w:p w14:paraId="6146FA56" w14:textId="77777777" w:rsidR="00937E7C" w:rsidRPr="006F0147" w:rsidRDefault="00937E7C" w:rsidP="00C01701">
      <w:pPr>
        <w:pStyle w:val="NormalWeb"/>
        <w:numPr>
          <w:ilvl w:val="0"/>
          <w:numId w:val="25"/>
        </w:numPr>
        <w:rPr>
          <w:rFonts w:ascii="Calibri" w:hAnsi="Calibri"/>
          <w:color w:val="000000"/>
        </w:rPr>
      </w:pPr>
      <w:r w:rsidRPr="000622C8">
        <w:rPr>
          <w:rFonts w:asciiTheme="minorHAnsi" w:hAnsiTheme="minorHAnsi" w:cstheme="minorHAnsi"/>
          <w:sz w:val="22"/>
          <w:szCs w:val="22"/>
        </w:rPr>
        <w:t xml:space="preserve">Gældende bestemmelser for pakning og emballering skal overholdes </w:t>
      </w:r>
    </w:p>
    <w:p w14:paraId="7AFEAF99" w14:textId="2B6D4728" w:rsidR="00937E7C" w:rsidRPr="000622C8" w:rsidRDefault="00E11A99" w:rsidP="00937E7C">
      <w:pPr>
        <w:pStyle w:val="Default"/>
        <w:numPr>
          <w:ilvl w:val="0"/>
          <w:numId w:val="25"/>
        </w:numPr>
        <w:rPr>
          <w:rFonts w:asciiTheme="minorHAnsi" w:hAnsiTheme="minorHAnsi" w:cstheme="minorHAnsi"/>
          <w:color w:val="auto"/>
          <w:sz w:val="22"/>
          <w:szCs w:val="22"/>
        </w:rPr>
      </w:pPr>
      <w:r>
        <w:rPr>
          <w:rFonts w:asciiTheme="minorHAnsi" w:hAnsiTheme="minorHAnsi" w:cstheme="minorHAnsi"/>
          <w:color w:val="auto"/>
          <w:sz w:val="22"/>
          <w:szCs w:val="22"/>
        </w:rPr>
        <w:t xml:space="preserve">Myndigheden, der er ansvarlig </w:t>
      </w:r>
      <w:r w:rsidR="00937E7C" w:rsidRPr="000622C8">
        <w:rPr>
          <w:rFonts w:asciiTheme="minorHAnsi" w:hAnsiTheme="minorHAnsi" w:cstheme="minorHAnsi"/>
          <w:color w:val="auto"/>
          <w:sz w:val="22"/>
          <w:szCs w:val="22"/>
        </w:rPr>
        <w:t>for projektet/leverancen skal have gi</w:t>
      </w:r>
      <w:r w:rsidR="00DD59BE">
        <w:rPr>
          <w:rFonts w:asciiTheme="minorHAnsi" w:hAnsiTheme="minorHAnsi" w:cstheme="minorHAnsi"/>
          <w:color w:val="auto"/>
          <w:sz w:val="22"/>
          <w:szCs w:val="22"/>
        </w:rPr>
        <w:t>vet tilladelse til transporten</w:t>
      </w:r>
    </w:p>
    <w:p w14:paraId="17A3722D" w14:textId="77777777" w:rsidR="00937E7C" w:rsidRPr="000622C8" w:rsidRDefault="00937E7C" w:rsidP="00937E7C">
      <w:pPr>
        <w:pStyle w:val="Default"/>
        <w:numPr>
          <w:ilvl w:val="0"/>
          <w:numId w:val="25"/>
        </w:numPr>
        <w:rPr>
          <w:rFonts w:asciiTheme="minorHAnsi" w:hAnsiTheme="minorHAnsi" w:cstheme="minorHAnsi"/>
          <w:color w:val="auto"/>
          <w:sz w:val="22"/>
          <w:szCs w:val="22"/>
        </w:rPr>
      </w:pPr>
      <w:r w:rsidRPr="000622C8">
        <w:rPr>
          <w:rFonts w:asciiTheme="minorHAnsi" w:hAnsiTheme="minorHAnsi" w:cstheme="minorHAnsi"/>
          <w:color w:val="auto"/>
          <w:sz w:val="22"/>
          <w:szCs w:val="22"/>
        </w:rPr>
        <w:t>Der skal foreligge en fortegnelse i virksomheden over mat</w:t>
      </w:r>
      <w:r w:rsidR="00DD59BE">
        <w:rPr>
          <w:rFonts w:asciiTheme="minorHAnsi" w:hAnsiTheme="minorHAnsi" w:cstheme="minorHAnsi"/>
          <w:color w:val="auto"/>
          <w:sz w:val="22"/>
          <w:szCs w:val="22"/>
        </w:rPr>
        <w:t>erialet, der skal transporteres</w:t>
      </w:r>
    </w:p>
    <w:p w14:paraId="745FE9E8" w14:textId="77777777" w:rsidR="00937E7C" w:rsidRPr="000622C8" w:rsidRDefault="00937E7C" w:rsidP="00937E7C">
      <w:pPr>
        <w:pStyle w:val="Default"/>
        <w:numPr>
          <w:ilvl w:val="0"/>
          <w:numId w:val="25"/>
        </w:numPr>
        <w:rPr>
          <w:rFonts w:asciiTheme="minorHAnsi" w:hAnsiTheme="minorHAnsi" w:cstheme="minorHAnsi"/>
          <w:color w:val="auto"/>
          <w:sz w:val="22"/>
          <w:szCs w:val="22"/>
        </w:rPr>
      </w:pPr>
      <w:r w:rsidRPr="000622C8">
        <w:rPr>
          <w:rFonts w:asciiTheme="minorHAnsi" w:hAnsiTheme="minorHAnsi" w:cstheme="minorHAnsi"/>
          <w:color w:val="auto"/>
          <w:sz w:val="22"/>
          <w:szCs w:val="22"/>
        </w:rPr>
        <w:t>Personer, der gennemfører transporten, skal som minimum være sikkerhedsgodkendt til samme klassifikatio</w:t>
      </w:r>
      <w:r w:rsidR="00DD59BE">
        <w:rPr>
          <w:rFonts w:asciiTheme="minorHAnsi" w:hAnsiTheme="minorHAnsi" w:cstheme="minorHAnsi"/>
          <w:color w:val="auto"/>
          <w:sz w:val="22"/>
          <w:szCs w:val="22"/>
        </w:rPr>
        <w:t>nsgrad som transportens indhold</w:t>
      </w:r>
    </w:p>
    <w:p w14:paraId="1E9D6703" w14:textId="77777777" w:rsidR="00937E7C" w:rsidRPr="000622C8" w:rsidRDefault="00937E7C" w:rsidP="00937E7C">
      <w:pPr>
        <w:pStyle w:val="Default"/>
        <w:numPr>
          <w:ilvl w:val="0"/>
          <w:numId w:val="25"/>
        </w:numPr>
        <w:rPr>
          <w:rFonts w:asciiTheme="minorHAnsi" w:hAnsiTheme="minorHAnsi" w:cstheme="minorHAnsi"/>
          <w:color w:val="auto"/>
          <w:sz w:val="22"/>
          <w:szCs w:val="22"/>
        </w:rPr>
      </w:pPr>
      <w:r w:rsidRPr="000622C8">
        <w:rPr>
          <w:rFonts w:asciiTheme="minorHAnsi" w:hAnsiTheme="minorHAnsi" w:cstheme="minorHAnsi"/>
          <w:color w:val="auto"/>
          <w:sz w:val="22"/>
          <w:szCs w:val="22"/>
        </w:rPr>
        <w:t>Alt materiale</w:t>
      </w:r>
      <w:r w:rsidR="00D57133">
        <w:rPr>
          <w:rFonts w:asciiTheme="minorHAnsi" w:hAnsiTheme="minorHAnsi" w:cstheme="minorHAnsi"/>
          <w:color w:val="auto"/>
          <w:sz w:val="22"/>
          <w:szCs w:val="22"/>
        </w:rPr>
        <w:t>,</w:t>
      </w:r>
      <w:r w:rsidRPr="000622C8">
        <w:rPr>
          <w:rFonts w:asciiTheme="minorHAnsi" w:hAnsiTheme="minorHAnsi" w:cstheme="minorHAnsi"/>
          <w:color w:val="auto"/>
          <w:sz w:val="22"/>
          <w:szCs w:val="22"/>
        </w:rPr>
        <w:t xml:space="preserve"> uanset rumfang</w:t>
      </w:r>
      <w:r w:rsidR="00D57133">
        <w:rPr>
          <w:rFonts w:asciiTheme="minorHAnsi" w:hAnsiTheme="minorHAnsi" w:cstheme="minorHAnsi"/>
          <w:color w:val="auto"/>
          <w:sz w:val="22"/>
          <w:szCs w:val="22"/>
        </w:rPr>
        <w:t>,</w:t>
      </w:r>
      <w:r w:rsidRPr="000622C8">
        <w:rPr>
          <w:rFonts w:asciiTheme="minorHAnsi" w:hAnsiTheme="minorHAnsi" w:cstheme="minorHAnsi"/>
          <w:color w:val="auto"/>
          <w:sz w:val="22"/>
          <w:szCs w:val="22"/>
        </w:rPr>
        <w:t xml:space="preserve"> skal transport</w:t>
      </w:r>
      <w:r w:rsidR="00DD59BE">
        <w:rPr>
          <w:rFonts w:asciiTheme="minorHAnsi" w:hAnsiTheme="minorHAnsi" w:cstheme="minorHAnsi"/>
          <w:color w:val="auto"/>
          <w:sz w:val="22"/>
          <w:szCs w:val="22"/>
        </w:rPr>
        <w:t>eres i godkendt transportmiddel</w:t>
      </w:r>
    </w:p>
    <w:p w14:paraId="1785B024" w14:textId="1B121F3A" w:rsidR="00937E7C" w:rsidRPr="000622C8" w:rsidRDefault="00937E7C" w:rsidP="00937E7C">
      <w:pPr>
        <w:pStyle w:val="Default"/>
        <w:numPr>
          <w:ilvl w:val="0"/>
          <w:numId w:val="25"/>
        </w:numPr>
        <w:rPr>
          <w:rFonts w:asciiTheme="minorHAnsi" w:hAnsiTheme="minorHAnsi" w:cstheme="minorHAnsi"/>
          <w:color w:val="auto"/>
          <w:sz w:val="22"/>
          <w:szCs w:val="22"/>
        </w:rPr>
      </w:pPr>
      <w:r w:rsidRPr="000622C8">
        <w:rPr>
          <w:rFonts w:asciiTheme="minorHAnsi" w:hAnsiTheme="minorHAnsi" w:cstheme="minorHAnsi"/>
          <w:color w:val="auto"/>
          <w:sz w:val="22"/>
          <w:szCs w:val="22"/>
        </w:rPr>
        <w:t>Under transporten skal der medbringes certifikater mv</w:t>
      </w:r>
      <w:r w:rsidR="00695E34">
        <w:rPr>
          <w:rFonts w:asciiTheme="minorHAnsi" w:hAnsiTheme="minorHAnsi" w:cstheme="minorHAnsi"/>
          <w:color w:val="auto"/>
          <w:sz w:val="22"/>
          <w:szCs w:val="22"/>
        </w:rPr>
        <w:t>.</w:t>
      </w:r>
      <w:r w:rsidRPr="000622C8">
        <w:rPr>
          <w:rFonts w:asciiTheme="minorHAnsi" w:hAnsiTheme="minorHAnsi" w:cstheme="minorHAnsi"/>
          <w:color w:val="auto"/>
          <w:sz w:val="22"/>
          <w:szCs w:val="22"/>
        </w:rPr>
        <w:t>:</w:t>
      </w:r>
    </w:p>
    <w:p w14:paraId="7EC30494" w14:textId="1E3A8D03" w:rsidR="00937E7C" w:rsidRPr="000622C8" w:rsidRDefault="00695E34" w:rsidP="00937E7C">
      <w:pPr>
        <w:pStyle w:val="Opstilling-punkttegn"/>
        <w:widowControl w:val="0"/>
        <w:numPr>
          <w:ilvl w:val="0"/>
          <w:numId w:val="1"/>
        </w:numPr>
        <w:tabs>
          <w:tab w:val="clear" w:pos="312"/>
          <w:tab w:val="num" w:pos="1080"/>
        </w:tabs>
        <w:autoSpaceDE w:val="0"/>
        <w:autoSpaceDN w:val="0"/>
        <w:adjustRightInd w:val="0"/>
        <w:spacing w:line="240" w:lineRule="auto"/>
        <w:ind w:left="1080" w:hanging="360"/>
        <w:contextualSpacing/>
        <w:rPr>
          <w:rFonts w:asciiTheme="minorHAnsi" w:hAnsiTheme="minorHAnsi" w:cstheme="minorHAnsi"/>
          <w:sz w:val="22"/>
          <w:szCs w:val="22"/>
        </w:rPr>
      </w:pPr>
      <w:r>
        <w:rPr>
          <w:rFonts w:asciiTheme="minorHAnsi" w:hAnsiTheme="minorHAnsi" w:cstheme="minorHAnsi"/>
          <w:sz w:val="22"/>
          <w:szCs w:val="22"/>
        </w:rPr>
        <w:t>Ved</w:t>
      </w:r>
      <w:r w:rsidR="00937E7C" w:rsidRPr="000622C8">
        <w:rPr>
          <w:rFonts w:asciiTheme="minorHAnsi" w:hAnsiTheme="minorHAnsi" w:cstheme="minorHAnsi"/>
          <w:sz w:val="22"/>
          <w:szCs w:val="22"/>
        </w:rPr>
        <w:t xml:space="preserve"> transport til</w:t>
      </w:r>
      <w:r>
        <w:rPr>
          <w:rFonts w:asciiTheme="minorHAnsi" w:hAnsiTheme="minorHAnsi" w:cstheme="minorHAnsi"/>
          <w:sz w:val="22"/>
          <w:szCs w:val="22"/>
        </w:rPr>
        <w:t xml:space="preserve"> eller </w:t>
      </w:r>
      <w:r w:rsidR="00937E7C" w:rsidRPr="000622C8">
        <w:rPr>
          <w:rFonts w:asciiTheme="minorHAnsi" w:hAnsiTheme="minorHAnsi" w:cstheme="minorHAnsi"/>
          <w:sz w:val="22"/>
          <w:szCs w:val="22"/>
        </w:rPr>
        <w:t>fra udlandet skal der medbringes</w:t>
      </w:r>
      <w:r>
        <w:rPr>
          <w:rFonts w:asciiTheme="minorHAnsi" w:hAnsiTheme="minorHAnsi" w:cstheme="minorHAnsi"/>
          <w:sz w:val="22"/>
          <w:szCs w:val="22"/>
        </w:rPr>
        <w:t xml:space="preserve"> et</w:t>
      </w:r>
      <w:r w:rsidR="00937E7C" w:rsidRPr="000622C8">
        <w:rPr>
          <w:rFonts w:asciiTheme="minorHAnsi" w:hAnsiTheme="minorHAnsi" w:cstheme="minorHAnsi"/>
          <w:sz w:val="22"/>
          <w:szCs w:val="22"/>
        </w:rPr>
        <w:t xml:space="preserve"> </w:t>
      </w:r>
      <w:r w:rsidR="00937E7C" w:rsidRPr="00795F98">
        <w:rPr>
          <w:rFonts w:asciiTheme="minorHAnsi" w:hAnsiTheme="minorHAnsi" w:cstheme="minorHAnsi"/>
          <w:sz w:val="22"/>
          <w:szCs w:val="22"/>
        </w:rPr>
        <w:t>kurércertifikat</w:t>
      </w:r>
      <w:r w:rsidR="00937E7C" w:rsidRPr="000622C8">
        <w:rPr>
          <w:rFonts w:asciiTheme="minorHAnsi" w:hAnsiTheme="minorHAnsi" w:cstheme="minorHAnsi"/>
          <w:sz w:val="22"/>
          <w:szCs w:val="22"/>
        </w:rPr>
        <w:t xml:space="preserve"> (Courier Certificate)</w:t>
      </w:r>
      <w:r>
        <w:rPr>
          <w:rFonts w:asciiTheme="minorHAnsi" w:hAnsiTheme="minorHAnsi" w:cstheme="minorHAnsi"/>
          <w:sz w:val="22"/>
          <w:szCs w:val="22"/>
        </w:rPr>
        <w:t>.</w:t>
      </w:r>
      <w:r w:rsidR="00937E7C" w:rsidRPr="000622C8">
        <w:rPr>
          <w:rFonts w:asciiTheme="minorHAnsi" w:hAnsiTheme="minorHAnsi" w:cstheme="minorHAnsi"/>
          <w:sz w:val="22"/>
          <w:szCs w:val="22"/>
        </w:rPr>
        <w:t xml:space="preserve"> </w:t>
      </w:r>
      <w:r>
        <w:rPr>
          <w:rFonts w:asciiTheme="minorHAnsi" w:hAnsiTheme="minorHAnsi" w:cstheme="minorHAnsi"/>
          <w:sz w:val="22"/>
          <w:szCs w:val="22"/>
        </w:rPr>
        <w:t>Når</w:t>
      </w:r>
      <w:r w:rsidR="00937E7C" w:rsidRPr="000622C8">
        <w:rPr>
          <w:rFonts w:asciiTheme="minorHAnsi" w:hAnsiTheme="minorHAnsi" w:cstheme="minorHAnsi"/>
          <w:sz w:val="22"/>
          <w:szCs w:val="22"/>
        </w:rPr>
        <w:t xml:space="preserve"> transporten</w:t>
      </w:r>
      <w:r>
        <w:rPr>
          <w:rFonts w:asciiTheme="minorHAnsi" w:hAnsiTheme="minorHAnsi" w:cstheme="minorHAnsi"/>
          <w:sz w:val="22"/>
          <w:szCs w:val="22"/>
        </w:rPr>
        <w:t xml:space="preserve"> er</w:t>
      </w:r>
      <w:r w:rsidR="00937E7C" w:rsidRPr="000622C8">
        <w:rPr>
          <w:rFonts w:asciiTheme="minorHAnsi" w:hAnsiTheme="minorHAnsi" w:cstheme="minorHAnsi"/>
          <w:sz w:val="22"/>
          <w:szCs w:val="22"/>
        </w:rPr>
        <w:t xml:space="preserve"> gennemfø</w:t>
      </w:r>
      <w:r>
        <w:rPr>
          <w:rFonts w:asciiTheme="minorHAnsi" w:hAnsiTheme="minorHAnsi" w:cstheme="minorHAnsi"/>
          <w:sz w:val="22"/>
          <w:szCs w:val="22"/>
        </w:rPr>
        <w:t>rt</w:t>
      </w:r>
      <w:r w:rsidR="00937E7C" w:rsidRPr="000622C8">
        <w:rPr>
          <w:rFonts w:asciiTheme="minorHAnsi" w:hAnsiTheme="minorHAnsi" w:cstheme="minorHAnsi"/>
          <w:sz w:val="22"/>
          <w:szCs w:val="22"/>
        </w:rPr>
        <w:t xml:space="preserve"> returneres kurércertifi</w:t>
      </w:r>
      <w:r w:rsidR="00DD59BE">
        <w:rPr>
          <w:rFonts w:asciiTheme="minorHAnsi" w:hAnsiTheme="minorHAnsi" w:cstheme="minorHAnsi"/>
          <w:sz w:val="22"/>
          <w:szCs w:val="22"/>
        </w:rPr>
        <w:t xml:space="preserve">katet i udfyldt stand til </w:t>
      </w:r>
      <w:r w:rsidR="00E54382">
        <w:rPr>
          <w:rFonts w:asciiTheme="minorHAnsi" w:hAnsiTheme="minorHAnsi" w:cstheme="minorHAnsi"/>
          <w:sz w:val="22"/>
          <w:szCs w:val="22"/>
        </w:rPr>
        <w:t>Sektionen for Industrisikkerhed</w:t>
      </w:r>
      <w:r>
        <w:rPr>
          <w:rFonts w:asciiTheme="minorHAnsi" w:hAnsiTheme="minorHAnsi" w:cstheme="minorHAnsi"/>
          <w:sz w:val="22"/>
          <w:szCs w:val="22"/>
        </w:rPr>
        <w:t>.</w:t>
      </w:r>
    </w:p>
    <w:p w14:paraId="1A93A81D" w14:textId="474079B7" w:rsidR="00937E7C" w:rsidRPr="000622C8" w:rsidRDefault="00695E34" w:rsidP="00937E7C">
      <w:pPr>
        <w:pStyle w:val="Opstilling-punkttegn"/>
        <w:widowControl w:val="0"/>
        <w:numPr>
          <w:ilvl w:val="0"/>
          <w:numId w:val="1"/>
        </w:numPr>
        <w:tabs>
          <w:tab w:val="clear" w:pos="312"/>
          <w:tab w:val="num" w:pos="1080"/>
        </w:tabs>
        <w:autoSpaceDE w:val="0"/>
        <w:autoSpaceDN w:val="0"/>
        <w:adjustRightInd w:val="0"/>
        <w:spacing w:line="240" w:lineRule="auto"/>
        <w:ind w:left="1080" w:hanging="360"/>
        <w:contextualSpacing/>
        <w:rPr>
          <w:rFonts w:asciiTheme="minorHAnsi" w:hAnsiTheme="minorHAnsi" w:cstheme="minorHAnsi"/>
          <w:sz w:val="22"/>
          <w:szCs w:val="22"/>
        </w:rPr>
      </w:pPr>
      <w:r>
        <w:rPr>
          <w:rFonts w:asciiTheme="minorHAnsi" w:hAnsiTheme="minorHAnsi" w:cstheme="minorHAnsi"/>
          <w:sz w:val="22"/>
          <w:szCs w:val="22"/>
        </w:rPr>
        <w:t>Ved</w:t>
      </w:r>
      <w:r w:rsidR="00937E7C" w:rsidRPr="000622C8">
        <w:rPr>
          <w:rFonts w:asciiTheme="minorHAnsi" w:hAnsiTheme="minorHAnsi" w:cstheme="minorHAnsi"/>
          <w:sz w:val="22"/>
          <w:szCs w:val="22"/>
        </w:rPr>
        <w:t xml:space="preserve"> transport inden</w:t>
      </w:r>
      <w:r>
        <w:rPr>
          <w:rFonts w:asciiTheme="minorHAnsi" w:hAnsiTheme="minorHAnsi" w:cstheme="minorHAnsi"/>
          <w:sz w:val="22"/>
          <w:szCs w:val="22"/>
        </w:rPr>
        <w:t xml:space="preserve"> </w:t>
      </w:r>
      <w:r w:rsidR="00937E7C" w:rsidRPr="000622C8">
        <w:rPr>
          <w:rFonts w:asciiTheme="minorHAnsi" w:hAnsiTheme="minorHAnsi" w:cstheme="minorHAnsi"/>
          <w:sz w:val="22"/>
          <w:szCs w:val="22"/>
        </w:rPr>
        <w:t>for landets grænser skal der medbringes en fortegnelse over det medbragte materiale</w:t>
      </w:r>
      <w:r w:rsidR="006E19C4">
        <w:rPr>
          <w:rFonts w:asciiTheme="minorHAnsi" w:hAnsiTheme="minorHAnsi" w:cstheme="minorHAnsi"/>
          <w:sz w:val="22"/>
          <w:szCs w:val="22"/>
        </w:rPr>
        <w:t>.</w:t>
      </w:r>
    </w:p>
    <w:p w14:paraId="2DA52E3D" w14:textId="77777777" w:rsidR="00EC126A" w:rsidRPr="00A37DAC" w:rsidRDefault="00EC126A" w:rsidP="00EC126A">
      <w:pPr>
        <w:pStyle w:val="Overskrift1"/>
        <w:widowControl w:val="0"/>
        <w:numPr>
          <w:ilvl w:val="0"/>
          <w:numId w:val="26"/>
        </w:numPr>
        <w:tabs>
          <w:tab w:val="clear" w:pos="312"/>
          <w:tab w:val="clear" w:pos="624"/>
          <w:tab w:val="clear" w:pos="936"/>
          <w:tab w:val="clear" w:pos="1247"/>
          <w:tab w:val="clear" w:pos="4820"/>
          <w:tab w:val="clear" w:pos="9639"/>
        </w:tabs>
        <w:autoSpaceDE w:val="0"/>
        <w:autoSpaceDN w:val="0"/>
        <w:adjustRightInd w:val="0"/>
        <w:spacing w:line="240" w:lineRule="auto"/>
        <w:ind w:left="426" w:hanging="437"/>
        <w:rPr>
          <w:rFonts w:asciiTheme="minorHAnsi" w:hAnsiTheme="minorHAnsi" w:cstheme="minorHAnsi"/>
          <w:color w:val="3F5C59"/>
          <w:szCs w:val="22"/>
        </w:rPr>
      </w:pPr>
      <w:bookmarkStart w:id="50" w:name="_Toc233707786"/>
      <w:r w:rsidRPr="00A37DAC">
        <w:rPr>
          <w:rFonts w:asciiTheme="minorHAnsi" w:hAnsiTheme="minorHAnsi" w:cstheme="minorHAnsi"/>
          <w:color w:val="3F5C59"/>
          <w:szCs w:val="22"/>
        </w:rPr>
        <w:t>IT-sikkerhed</w:t>
      </w:r>
      <w:bookmarkEnd w:id="50"/>
      <w:r w:rsidRPr="00A37DAC">
        <w:rPr>
          <w:rFonts w:asciiTheme="minorHAnsi" w:hAnsiTheme="minorHAnsi" w:cstheme="minorHAnsi"/>
          <w:color w:val="3F5C59"/>
          <w:szCs w:val="22"/>
        </w:rPr>
        <w:t xml:space="preserve"> </w:t>
      </w:r>
      <w:bookmarkEnd w:id="49"/>
    </w:p>
    <w:p w14:paraId="34EB9B80" w14:textId="0F8A4237" w:rsidR="00937E7C" w:rsidRPr="00937E7C" w:rsidRDefault="00937E7C" w:rsidP="00937E7C">
      <w:pPr>
        <w:pStyle w:val="Default"/>
        <w:rPr>
          <w:rFonts w:asciiTheme="minorHAnsi" w:hAnsiTheme="minorHAnsi" w:cstheme="minorHAnsi"/>
          <w:color w:val="auto"/>
          <w:sz w:val="22"/>
          <w:szCs w:val="22"/>
        </w:rPr>
      </w:pPr>
      <w:bookmarkStart w:id="51" w:name="_Toc427306657"/>
      <w:r w:rsidRPr="00937E7C">
        <w:rPr>
          <w:rFonts w:asciiTheme="minorHAnsi" w:hAnsiTheme="minorHAnsi" w:cstheme="minorHAnsi"/>
          <w:color w:val="auto"/>
          <w:sz w:val="22"/>
          <w:szCs w:val="22"/>
        </w:rPr>
        <w:t xml:space="preserve">Kravene til virksomheders styring af informationssikkerheden afhænger af de produkter og ydelser, som virksomhederne leverer. En række krav vil blive stillet og kontrolleret, </w:t>
      </w:r>
      <w:r w:rsidR="00B93415">
        <w:rPr>
          <w:rFonts w:asciiTheme="minorHAnsi" w:hAnsiTheme="minorHAnsi" w:cstheme="minorHAnsi"/>
          <w:color w:val="auto"/>
          <w:sz w:val="22"/>
          <w:szCs w:val="22"/>
        </w:rPr>
        <w:t xml:space="preserve">hvis </w:t>
      </w:r>
      <w:r w:rsidRPr="00937E7C">
        <w:rPr>
          <w:rFonts w:asciiTheme="minorHAnsi" w:hAnsiTheme="minorHAnsi" w:cstheme="minorHAnsi"/>
          <w:color w:val="auto"/>
          <w:sz w:val="22"/>
          <w:szCs w:val="22"/>
        </w:rPr>
        <w:t xml:space="preserve">virksomheden skal behandle klassificerede informationer elektronisk på sine egne systemer. </w:t>
      </w:r>
    </w:p>
    <w:p w14:paraId="4DB93FF6" w14:textId="77777777" w:rsidR="00937E7C" w:rsidRPr="00937E7C" w:rsidRDefault="00937E7C" w:rsidP="00937E7C">
      <w:pPr>
        <w:pStyle w:val="Default"/>
        <w:rPr>
          <w:rFonts w:asciiTheme="minorHAnsi" w:hAnsiTheme="minorHAnsi" w:cstheme="minorHAnsi"/>
          <w:color w:val="auto"/>
          <w:sz w:val="22"/>
          <w:szCs w:val="22"/>
        </w:rPr>
      </w:pPr>
    </w:p>
    <w:p w14:paraId="56D79EA0"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 xml:space="preserve">Myndigheder og styrelser i </w:t>
      </w:r>
      <w:r w:rsidR="00225222">
        <w:rPr>
          <w:rFonts w:asciiTheme="minorHAnsi" w:hAnsiTheme="minorHAnsi" w:cstheme="minorHAnsi"/>
          <w:color w:val="auto"/>
          <w:sz w:val="22"/>
          <w:szCs w:val="22"/>
        </w:rPr>
        <w:t>F</w:t>
      </w:r>
      <w:r w:rsidRPr="00937E7C">
        <w:rPr>
          <w:rFonts w:asciiTheme="minorHAnsi" w:hAnsiTheme="minorHAnsi" w:cstheme="minorHAnsi"/>
          <w:color w:val="auto"/>
          <w:sz w:val="22"/>
          <w:szCs w:val="22"/>
        </w:rPr>
        <w:t>orsvaret har implementeret et ledelsessystem til styring af informationssikkerheden efter den internationale standard ISO/IEC 27001-2013.</w:t>
      </w:r>
    </w:p>
    <w:p w14:paraId="28ED4D4C" w14:textId="77777777" w:rsidR="00937E7C" w:rsidRPr="00937E7C" w:rsidRDefault="00937E7C" w:rsidP="00937E7C">
      <w:pPr>
        <w:pStyle w:val="Default"/>
        <w:rPr>
          <w:rFonts w:asciiTheme="minorHAnsi" w:hAnsiTheme="minorHAnsi" w:cstheme="minorHAnsi"/>
          <w:color w:val="auto"/>
          <w:sz w:val="22"/>
          <w:szCs w:val="22"/>
        </w:rPr>
      </w:pPr>
    </w:p>
    <w:p w14:paraId="32BB290A"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Virksomheder, der udfører arbejde for forsvaret, skal tilsvarende have implementeret et ledelsessystem til styring af informationssikkerheden efter ISO/IEC 27001-2013 eller en anden relevant standard.</w:t>
      </w:r>
    </w:p>
    <w:p w14:paraId="51222299" w14:textId="77777777" w:rsidR="00937E7C" w:rsidRPr="00937E7C" w:rsidRDefault="00937E7C" w:rsidP="00937E7C">
      <w:pPr>
        <w:pStyle w:val="Default"/>
        <w:rPr>
          <w:rFonts w:asciiTheme="minorHAnsi" w:hAnsiTheme="minorHAnsi" w:cstheme="minorHAnsi"/>
          <w:color w:val="auto"/>
          <w:sz w:val="22"/>
          <w:szCs w:val="22"/>
        </w:rPr>
      </w:pPr>
    </w:p>
    <w:p w14:paraId="259629BD"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 xml:space="preserve">Styring af informationssikkerheden har til formål at sikre fortrolighed, integritet og tilgængelighed for informationer, der lagres, behandles eller transmitteres ved hjælp af informations- og kommunikationsteknologi.  </w:t>
      </w:r>
    </w:p>
    <w:p w14:paraId="0CCC0F8E" w14:textId="77777777" w:rsidR="00937E7C" w:rsidRPr="00937E7C" w:rsidRDefault="00937E7C" w:rsidP="00937E7C">
      <w:pPr>
        <w:pStyle w:val="Default"/>
        <w:rPr>
          <w:rFonts w:asciiTheme="minorHAnsi" w:hAnsiTheme="minorHAnsi" w:cstheme="minorHAnsi"/>
          <w:color w:val="auto"/>
          <w:sz w:val="22"/>
          <w:szCs w:val="22"/>
        </w:rPr>
      </w:pPr>
    </w:p>
    <w:p w14:paraId="0B7D708A" w14:textId="58BBA562"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Informationssikkerheden skal styres på baggrund af en vurdering af relevante trusler med henblik på evaluering af risikoen for tab af fortrolighed, integritet og tilgængelighed. Risikovurderinger skal ajourføres regelmæssigt under arbejdets udførelse, så ændringer i trusselsbilledet håndteres løbende.</w:t>
      </w:r>
    </w:p>
    <w:p w14:paraId="66530937" w14:textId="77777777" w:rsidR="00937E7C" w:rsidRPr="00937E7C" w:rsidRDefault="00937E7C" w:rsidP="00937E7C">
      <w:pPr>
        <w:pStyle w:val="Default"/>
        <w:rPr>
          <w:rFonts w:asciiTheme="minorHAnsi" w:hAnsiTheme="minorHAnsi" w:cstheme="minorHAnsi"/>
          <w:color w:val="auto"/>
          <w:sz w:val="22"/>
          <w:szCs w:val="22"/>
        </w:rPr>
      </w:pPr>
    </w:p>
    <w:p w14:paraId="1A956DD5" w14:textId="5CEE1E09" w:rsid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 xml:space="preserve">De konkrete krav til virksomheders styring af informationssikkerheden bør fremgå af de indgåede kontrakter </w:t>
      </w:r>
      <w:r w:rsidR="00B93415">
        <w:rPr>
          <w:rFonts w:asciiTheme="minorHAnsi" w:hAnsiTheme="minorHAnsi" w:cstheme="minorHAnsi"/>
          <w:color w:val="auto"/>
          <w:sz w:val="22"/>
          <w:szCs w:val="22"/>
        </w:rPr>
        <w:t>og</w:t>
      </w:r>
      <w:r w:rsidRPr="00937E7C">
        <w:rPr>
          <w:rFonts w:asciiTheme="minorHAnsi" w:hAnsiTheme="minorHAnsi" w:cstheme="minorHAnsi"/>
          <w:color w:val="auto"/>
          <w:sz w:val="22"/>
          <w:szCs w:val="22"/>
        </w:rPr>
        <w:t xml:space="preserve"> af en eventuel </w:t>
      </w:r>
      <w:r w:rsidR="00B10A01">
        <w:rPr>
          <w:rFonts w:asciiTheme="minorHAnsi" w:hAnsiTheme="minorHAnsi" w:cstheme="minorHAnsi"/>
          <w:color w:val="auto"/>
          <w:sz w:val="22"/>
          <w:szCs w:val="22"/>
        </w:rPr>
        <w:t>virksom</w:t>
      </w:r>
      <w:r w:rsidRPr="00937E7C">
        <w:rPr>
          <w:rFonts w:asciiTheme="minorHAnsi" w:hAnsiTheme="minorHAnsi" w:cstheme="minorHAnsi"/>
          <w:color w:val="auto"/>
          <w:sz w:val="22"/>
          <w:szCs w:val="22"/>
        </w:rPr>
        <w:t>hedsgodkendelse.</w:t>
      </w:r>
    </w:p>
    <w:p w14:paraId="71A3389A" w14:textId="77777777" w:rsidR="00375C24" w:rsidRDefault="00375C24" w:rsidP="00937E7C">
      <w:pPr>
        <w:pStyle w:val="Default"/>
        <w:rPr>
          <w:rFonts w:asciiTheme="minorHAnsi" w:hAnsiTheme="minorHAnsi" w:cstheme="minorHAnsi"/>
          <w:color w:val="auto"/>
          <w:sz w:val="22"/>
          <w:szCs w:val="22"/>
        </w:rPr>
      </w:pPr>
    </w:p>
    <w:p w14:paraId="1DBF5CF1" w14:textId="77777777" w:rsidR="00E01597" w:rsidRPr="00937E7C" w:rsidRDefault="00E01597" w:rsidP="00937E7C">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Henvendelse vedr. IT-sikkerhed på Forsvarsministeriets område kan rettes til FE på mail: </w:t>
      </w:r>
      <w:hyperlink r:id="rId25" w:history="1">
        <w:r w:rsidR="00772B84" w:rsidRPr="00B247C1">
          <w:rPr>
            <w:rStyle w:val="Hyperlink"/>
            <w:rFonts w:asciiTheme="minorHAnsi" w:hAnsiTheme="minorHAnsi" w:cstheme="minorHAnsi"/>
            <w:sz w:val="22"/>
            <w:szCs w:val="22"/>
          </w:rPr>
          <w:t>FE-KTP-ITSIK@MIL.DK</w:t>
        </w:r>
      </w:hyperlink>
      <w:r w:rsidR="00772B84">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p>
    <w:p w14:paraId="515D39BB" w14:textId="77777777" w:rsidR="00937E7C" w:rsidRPr="00937E7C" w:rsidRDefault="00937E7C" w:rsidP="00937E7C">
      <w:pPr>
        <w:pStyle w:val="Overskrift2"/>
        <w:rPr>
          <w:rFonts w:asciiTheme="minorHAnsi" w:hAnsiTheme="minorHAnsi" w:cstheme="minorHAnsi"/>
          <w:sz w:val="22"/>
          <w:szCs w:val="22"/>
        </w:rPr>
      </w:pPr>
      <w:bookmarkStart w:id="52" w:name="_Toc233707787"/>
      <w:r w:rsidRPr="00937E7C">
        <w:rPr>
          <w:rFonts w:asciiTheme="minorHAnsi" w:hAnsiTheme="minorHAnsi" w:cstheme="minorHAnsi"/>
          <w:sz w:val="22"/>
          <w:szCs w:val="22"/>
        </w:rPr>
        <w:t>Anvendelse af udstyr</w:t>
      </w:r>
      <w:bookmarkEnd w:id="52"/>
    </w:p>
    <w:p w14:paraId="007C8CE9"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Kravene til virksomhedens medarbejdere vedrørende anvendelse af udstyr til behandling af klassificerede informationer skal fremgå af sikkerhedsinstruksen. I forbindelse med behandling af informationer</w:t>
      </w:r>
      <w:r w:rsidR="00225222">
        <w:rPr>
          <w:rFonts w:asciiTheme="minorHAnsi" w:hAnsiTheme="minorHAnsi" w:cstheme="minorHAnsi"/>
          <w:color w:val="auto"/>
          <w:sz w:val="22"/>
          <w:szCs w:val="22"/>
        </w:rPr>
        <w:t>,</w:t>
      </w:r>
      <w:r w:rsidRPr="00937E7C">
        <w:rPr>
          <w:rFonts w:asciiTheme="minorHAnsi" w:hAnsiTheme="minorHAnsi" w:cstheme="minorHAnsi"/>
          <w:color w:val="auto"/>
          <w:sz w:val="22"/>
          <w:szCs w:val="22"/>
        </w:rPr>
        <w:t xml:space="preserve"> klassificeret til FORTROLIGT eller højere</w:t>
      </w:r>
      <w:r w:rsidR="00225222">
        <w:rPr>
          <w:rFonts w:asciiTheme="minorHAnsi" w:hAnsiTheme="minorHAnsi" w:cstheme="minorHAnsi"/>
          <w:color w:val="auto"/>
          <w:sz w:val="22"/>
          <w:szCs w:val="22"/>
        </w:rPr>
        <w:t>,</w:t>
      </w:r>
      <w:r w:rsidRPr="00937E7C">
        <w:rPr>
          <w:rFonts w:asciiTheme="minorHAnsi" w:hAnsiTheme="minorHAnsi" w:cstheme="minorHAnsi"/>
          <w:color w:val="auto"/>
          <w:sz w:val="22"/>
          <w:szCs w:val="22"/>
        </w:rPr>
        <w:t xml:space="preserve"> skal medarbejderne have læst, forstået og underskrevet en erklæring om overholdelse af regelsættet.</w:t>
      </w:r>
    </w:p>
    <w:p w14:paraId="45366F2E" w14:textId="77777777" w:rsidR="00937E7C" w:rsidRPr="00937E7C" w:rsidRDefault="00937E7C" w:rsidP="00937E7C">
      <w:pPr>
        <w:pStyle w:val="Default"/>
        <w:rPr>
          <w:rFonts w:asciiTheme="minorHAnsi" w:hAnsiTheme="minorHAnsi" w:cstheme="minorHAnsi"/>
          <w:color w:val="auto"/>
          <w:sz w:val="22"/>
          <w:szCs w:val="22"/>
        </w:rPr>
      </w:pPr>
    </w:p>
    <w:p w14:paraId="54541BD1"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 xml:space="preserve">Aktiver, der anvendes ved udførelse af arbejde for </w:t>
      </w:r>
      <w:r w:rsidR="00225222">
        <w:rPr>
          <w:rFonts w:asciiTheme="minorHAnsi" w:hAnsiTheme="minorHAnsi" w:cstheme="minorHAnsi"/>
          <w:color w:val="auto"/>
          <w:sz w:val="22"/>
          <w:szCs w:val="22"/>
        </w:rPr>
        <w:t>F</w:t>
      </w:r>
      <w:r w:rsidRPr="00937E7C">
        <w:rPr>
          <w:rFonts w:asciiTheme="minorHAnsi" w:hAnsiTheme="minorHAnsi" w:cstheme="minorHAnsi"/>
          <w:color w:val="auto"/>
          <w:sz w:val="22"/>
          <w:szCs w:val="22"/>
        </w:rPr>
        <w:t>orsvaret, skal identificeres og registreres. Fortegnelse over aktiver skal ajourføres. Sikkerhedsinstruksen skal indeholde retningslinjer for håndtering af aktiverne i overensstemmelse med klassifikationsgraden af de informatio</w:t>
      </w:r>
      <w:r w:rsidR="00C13184">
        <w:rPr>
          <w:rFonts w:asciiTheme="minorHAnsi" w:hAnsiTheme="minorHAnsi" w:cstheme="minorHAnsi"/>
          <w:color w:val="auto"/>
          <w:sz w:val="22"/>
          <w:szCs w:val="22"/>
        </w:rPr>
        <w:t>ner, der behandles via aktivet.</w:t>
      </w:r>
    </w:p>
    <w:p w14:paraId="39BBF9A4"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Udstyr skal mærkes med dets anvendelse og klassifikation for bl.a. at undgå fejlbrug. For harddiske, der indeholder informationer klassificeret TIL TJENESTEBRUG, gælder, at de ikke må genbruges til behandling af ikke-klassificerede informationer</w:t>
      </w:r>
      <w:r w:rsidR="004541DB">
        <w:rPr>
          <w:rFonts w:asciiTheme="minorHAnsi" w:hAnsiTheme="minorHAnsi" w:cstheme="minorHAnsi"/>
          <w:color w:val="auto"/>
          <w:sz w:val="22"/>
          <w:szCs w:val="22"/>
        </w:rPr>
        <w:t>.</w:t>
      </w:r>
    </w:p>
    <w:p w14:paraId="7B64E4D0" w14:textId="77777777" w:rsidR="00937E7C" w:rsidRPr="00937E7C" w:rsidRDefault="00937E7C" w:rsidP="00937E7C">
      <w:pPr>
        <w:pStyle w:val="Default"/>
        <w:rPr>
          <w:rFonts w:asciiTheme="minorHAnsi" w:hAnsiTheme="minorHAnsi" w:cstheme="minorHAnsi"/>
          <w:color w:val="auto"/>
          <w:sz w:val="22"/>
          <w:szCs w:val="22"/>
        </w:rPr>
      </w:pPr>
    </w:p>
    <w:p w14:paraId="68AAF067"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 xml:space="preserve">Lagermedier med informationer klassificeret til FORTROLIGT eller højere skal efter endt brug afleveres til </w:t>
      </w:r>
      <w:r w:rsidR="00706EDE">
        <w:rPr>
          <w:rFonts w:asciiTheme="minorHAnsi" w:hAnsiTheme="minorHAnsi" w:cstheme="minorHAnsi"/>
          <w:color w:val="auto"/>
          <w:sz w:val="22"/>
          <w:szCs w:val="22"/>
        </w:rPr>
        <w:t>F</w:t>
      </w:r>
      <w:r w:rsidRPr="00937E7C">
        <w:rPr>
          <w:rFonts w:asciiTheme="minorHAnsi" w:hAnsiTheme="minorHAnsi" w:cstheme="minorHAnsi"/>
          <w:color w:val="auto"/>
          <w:sz w:val="22"/>
          <w:szCs w:val="22"/>
        </w:rPr>
        <w:t>orsvaret til destruktion.</w:t>
      </w:r>
    </w:p>
    <w:p w14:paraId="00D58E8A" w14:textId="77777777" w:rsidR="00937E7C" w:rsidRPr="00937E7C" w:rsidRDefault="00937E7C" w:rsidP="00937E7C">
      <w:pPr>
        <w:pStyle w:val="Default"/>
        <w:rPr>
          <w:rFonts w:asciiTheme="minorHAnsi" w:hAnsiTheme="minorHAnsi" w:cstheme="minorHAnsi"/>
          <w:color w:val="auto"/>
          <w:sz w:val="22"/>
          <w:szCs w:val="22"/>
        </w:rPr>
      </w:pPr>
    </w:p>
    <w:p w14:paraId="1BCA05EC"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Videokonferenceudstyr kan benyttes til formidling af klassificeret information, hvis FE har godkendt det samlede system</w:t>
      </w:r>
      <w:r w:rsidR="000D4AE5">
        <w:rPr>
          <w:rFonts w:asciiTheme="minorHAnsi" w:hAnsiTheme="minorHAnsi" w:cstheme="minorHAnsi"/>
          <w:color w:val="auto"/>
          <w:sz w:val="22"/>
          <w:szCs w:val="22"/>
        </w:rPr>
        <w:t>.</w:t>
      </w:r>
      <w:r w:rsidRPr="00937E7C">
        <w:rPr>
          <w:rFonts w:asciiTheme="minorHAnsi" w:hAnsiTheme="minorHAnsi" w:cstheme="minorHAnsi"/>
          <w:color w:val="auto"/>
          <w:sz w:val="22"/>
          <w:szCs w:val="22"/>
        </w:rPr>
        <w:t xml:space="preserve"> </w:t>
      </w:r>
    </w:p>
    <w:p w14:paraId="3051F4A5" w14:textId="77777777" w:rsidR="00937E7C" w:rsidRPr="00937E7C" w:rsidRDefault="00937E7C" w:rsidP="00937E7C">
      <w:pPr>
        <w:pStyle w:val="Overskrift2"/>
        <w:rPr>
          <w:rFonts w:asciiTheme="minorHAnsi" w:hAnsiTheme="minorHAnsi" w:cstheme="minorHAnsi"/>
          <w:sz w:val="22"/>
          <w:szCs w:val="22"/>
        </w:rPr>
      </w:pPr>
      <w:bookmarkStart w:id="53" w:name="_Toc233707788"/>
      <w:r w:rsidRPr="00937E7C">
        <w:rPr>
          <w:rFonts w:asciiTheme="minorHAnsi" w:hAnsiTheme="minorHAnsi" w:cstheme="minorHAnsi"/>
          <w:sz w:val="22"/>
          <w:szCs w:val="22"/>
        </w:rPr>
        <w:t>Adgangsstyring</w:t>
      </w:r>
      <w:bookmarkEnd w:id="53"/>
    </w:p>
    <w:p w14:paraId="53232EFA"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Kun medarbejdere med et arbejdsbetinget behov, og som er sikkerhedsgodkendt, kan tildeles adgang til behandling af klassificerede informationer. Der skal gennemføres periodisk kontrol af medarbejdernes adgange og rettigheder til systemer med klassificerede informationer.</w:t>
      </w:r>
    </w:p>
    <w:p w14:paraId="07CE0487" w14:textId="77777777" w:rsidR="00937E7C" w:rsidRPr="00937E7C" w:rsidRDefault="00937E7C" w:rsidP="00937E7C">
      <w:pPr>
        <w:pStyle w:val="Default"/>
        <w:rPr>
          <w:rFonts w:asciiTheme="minorHAnsi" w:hAnsiTheme="minorHAnsi" w:cstheme="minorHAnsi"/>
          <w:color w:val="auto"/>
          <w:sz w:val="22"/>
          <w:szCs w:val="22"/>
        </w:rPr>
      </w:pPr>
    </w:p>
    <w:p w14:paraId="059066CB" w14:textId="77777777" w:rsidR="00650854" w:rsidRDefault="00937E7C" w:rsidP="00650854">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Der skal være etableret ”pauseskærm”, der aktiveres efter maks. 15 minutter.</w:t>
      </w:r>
    </w:p>
    <w:p w14:paraId="0FC4329F" w14:textId="77777777" w:rsidR="00937E7C" w:rsidRPr="00937E7C" w:rsidRDefault="00937E7C" w:rsidP="00937E7C">
      <w:pPr>
        <w:pStyle w:val="Overskrift2"/>
        <w:rPr>
          <w:rFonts w:asciiTheme="minorHAnsi" w:hAnsiTheme="minorHAnsi" w:cstheme="minorHAnsi"/>
          <w:sz w:val="22"/>
          <w:szCs w:val="22"/>
        </w:rPr>
      </w:pPr>
      <w:bookmarkStart w:id="54" w:name="_Toc233707789"/>
      <w:r w:rsidRPr="00937E7C">
        <w:rPr>
          <w:rFonts w:asciiTheme="minorHAnsi" w:hAnsiTheme="minorHAnsi" w:cstheme="minorHAnsi"/>
          <w:sz w:val="22"/>
          <w:szCs w:val="22"/>
        </w:rPr>
        <w:t>Netværksstyring</w:t>
      </w:r>
      <w:bookmarkEnd w:id="54"/>
    </w:p>
    <w:p w14:paraId="74D6AC11"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Informationstjenester, brugere og informationssystemer på netværk skal opdeles med henblik på at understøtte sikkerheden i de kritiske systemer. Systemer, hvor der behandles klassificerede informationer, må ikke forbindes til andre systemer uden godkendelse fra FE.</w:t>
      </w:r>
    </w:p>
    <w:p w14:paraId="6A93EBC1" w14:textId="77777777" w:rsidR="00937E7C" w:rsidRPr="00937E7C" w:rsidRDefault="00937E7C" w:rsidP="00B04B1B">
      <w:pPr>
        <w:pStyle w:val="Overskrift2"/>
        <w:rPr>
          <w:rFonts w:asciiTheme="minorHAnsi" w:hAnsiTheme="minorHAnsi" w:cstheme="minorHAnsi"/>
          <w:sz w:val="22"/>
          <w:szCs w:val="22"/>
        </w:rPr>
      </w:pPr>
      <w:bookmarkStart w:id="55" w:name="_Toc233707790"/>
      <w:r w:rsidRPr="00937E7C">
        <w:rPr>
          <w:rFonts w:asciiTheme="minorHAnsi" w:hAnsiTheme="minorHAnsi" w:cstheme="minorHAnsi"/>
          <w:sz w:val="22"/>
          <w:szCs w:val="22"/>
        </w:rPr>
        <w:t>Informationssikkerhed i beredskabssituationer</w:t>
      </w:r>
      <w:bookmarkEnd w:id="55"/>
    </w:p>
    <w:p w14:paraId="47C83463"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Virksomheden skal definere krav til informationssikkerhed i kritiske situationer, og kravene skal indarbejdes i virksomhedens beredskabsplaner, genetableringsprocesser m.m.</w:t>
      </w:r>
    </w:p>
    <w:p w14:paraId="668E9BAB" w14:textId="77777777" w:rsidR="00937E7C" w:rsidRPr="00937E7C" w:rsidRDefault="00937E7C" w:rsidP="00B04B1B">
      <w:pPr>
        <w:pStyle w:val="Overskrift2"/>
        <w:rPr>
          <w:rFonts w:asciiTheme="minorHAnsi" w:hAnsiTheme="minorHAnsi" w:cstheme="minorHAnsi"/>
          <w:sz w:val="22"/>
          <w:szCs w:val="22"/>
        </w:rPr>
      </w:pPr>
      <w:bookmarkStart w:id="56" w:name="_Toc233707791"/>
      <w:r w:rsidRPr="00937E7C">
        <w:rPr>
          <w:rFonts w:asciiTheme="minorHAnsi" w:hAnsiTheme="minorHAnsi" w:cstheme="minorHAnsi"/>
          <w:sz w:val="22"/>
          <w:szCs w:val="22"/>
        </w:rPr>
        <w:t>Immaterielle rettigheder</w:t>
      </w:r>
      <w:bookmarkEnd w:id="56"/>
    </w:p>
    <w:p w14:paraId="07F6E9EF" w14:textId="77777777" w:rsidR="00937E7C" w:rsidRPr="00937E7C" w:rsidRDefault="00937E7C" w:rsidP="00937E7C">
      <w:pPr>
        <w:pStyle w:val="Default"/>
        <w:rPr>
          <w:rFonts w:asciiTheme="minorHAnsi" w:hAnsiTheme="minorHAnsi" w:cstheme="minorHAnsi"/>
          <w:color w:val="auto"/>
          <w:sz w:val="22"/>
          <w:szCs w:val="22"/>
        </w:rPr>
      </w:pPr>
      <w:r w:rsidRPr="00937E7C">
        <w:rPr>
          <w:rFonts w:asciiTheme="minorHAnsi" w:hAnsiTheme="minorHAnsi" w:cstheme="minorHAnsi"/>
          <w:color w:val="auto"/>
          <w:sz w:val="22"/>
          <w:szCs w:val="22"/>
        </w:rPr>
        <w:t>Virksomheden skal sikre, at alle relevante krav i forbindelse med immaterielle rettigheder ved anvendelse af beskyttede softwareprodukter efterleves.</w:t>
      </w:r>
    </w:p>
    <w:p w14:paraId="26791E23" w14:textId="77777777" w:rsidR="00EC126A" w:rsidRPr="00A37DAC" w:rsidRDefault="00EC126A" w:rsidP="00EC126A">
      <w:pPr>
        <w:pStyle w:val="Overskrift1"/>
        <w:widowControl w:val="0"/>
        <w:numPr>
          <w:ilvl w:val="0"/>
          <w:numId w:val="26"/>
        </w:numPr>
        <w:tabs>
          <w:tab w:val="clear" w:pos="312"/>
          <w:tab w:val="clear" w:pos="624"/>
          <w:tab w:val="clear" w:pos="936"/>
          <w:tab w:val="clear" w:pos="1247"/>
          <w:tab w:val="clear" w:pos="4820"/>
          <w:tab w:val="clear" w:pos="9639"/>
        </w:tabs>
        <w:autoSpaceDE w:val="0"/>
        <w:autoSpaceDN w:val="0"/>
        <w:adjustRightInd w:val="0"/>
        <w:spacing w:line="240" w:lineRule="auto"/>
        <w:ind w:left="426" w:hanging="437"/>
        <w:rPr>
          <w:rFonts w:asciiTheme="minorHAnsi" w:hAnsiTheme="minorHAnsi" w:cstheme="minorHAnsi"/>
          <w:color w:val="3F5C59"/>
          <w:szCs w:val="22"/>
        </w:rPr>
      </w:pPr>
      <w:bookmarkStart w:id="57" w:name="_Toc233707792"/>
      <w:r w:rsidRPr="00A37DAC">
        <w:rPr>
          <w:rFonts w:asciiTheme="minorHAnsi" w:hAnsiTheme="minorHAnsi" w:cstheme="minorHAnsi"/>
          <w:color w:val="3F5C59"/>
          <w:szCs w:val="22"/>
        </w:rPr>
        <w:t>Fysisk sikkerhed</w:t>
      </w:r>
      <w:bookmarkEnd w:id="51"/>
      <w:bookmarkEnd w:id="57"/>
      <w:r w:rsidRPr="00A37DAC">
        <w:rPr>
          <w:rFonts w:asciiTheme="minorHAnsi" w:hAnsiTheme="minorHAnsi" w:cstheme="minorHAnsi"/>
          <w:color w:val="3F5C59"/>
          <w:szCs w:val="22"/>
        </w:rPr>
        <w:t xml:space="preserve"> </w:t>
      </w:r>
    </w:p>
    <w:p w14:paraId="0F85F3EB" w14:textId="77777777" w:rsidR="00B04B1B" w:rsidRDefault="00B04B1B" w:rsidP="00B04B1B">
      <w:pPr>
        <w:pStyle w:val="Default"/>
        <w:rPr>
          <w:rFonts w:asciiTheme="minorHAnsi" w:hAnsiTheme="minorHAnsi" w:cstheme="minorHAnsi"/>
          <w:color w:val="auto"/>
          <w:sz w:val="22"/>
          <w:szCs w:val="22"/>
        </w:rPr>
      </w:pPr>
      <w:bookmarkStart w:id="58" w:name="_Toc427306665"/>
      <w:r w:rsidRPr="000622C8">
        <w:rPr>
          <w:rFonts w:asciiTheme="minorHAnsi" w:hAnsiTheme="minorHAnsi" w:cstheme="minorHAnsi"/>
          <w:color w:val="auto"/>
          <w:sz w:val="22"/>
          <w:szCs w:val="22"/>
        </w:rPr>
        <w:t>Fysisk sikring har til formål at beskytte mod uvedkommendes indtrængen i bygninger mv. og adgang til klassifi</w:t>
      </w:r>
      <w:r w:rsidR="00691979">
        <w:rPr>
          <w:rFonts w:asciiTheme="minorHAnsi" w:hAnsiTheme="minorHAnsi" w:cstheme="minorHAnsi"/>
          <w:color w:val="auto"/>
          <w:sz w:val="22"/>
          <w:szCs w:val="22"/>
        </w:rPr>
        <w:t>cerede informationer.</w:t>
      </w:r>
    </w:p>
    <w:p w14:paraId="20EB31A0" w14:textId="77777777" w:rsidR="00834727" w:rsidRPr="000622C8" w:rsidRDefault="00834727" w:rsidP="00B04B1B">
      <w:pPr>
        <w:pStyle w:val="Default"/>
        <w:rPr>
          <w:rFonts w:asciiTheme="minorHAnsi" w:hAnsiTheme="minorHAnsi" w:cstheme="minorHAnsi"/>
          <w:color w:val="auto"/>
          <w:sz w:val="22"/>
          <w:szCs w:val="22"/>
        </w:rPr>
      </w:pPr>
    </w:p>
    <w:p w14:paraId="79DB83E3" w14:textId="77777777" w:rsidR="00B04B1B" w:rsidRPr="000622C8" w:rsidRDefault="00B04B1B" w:rsidP="00B04B1B">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Fysisk sikring etableres med låse, gitre, </w:t>
      </w:r>
      <w:r w:rsidR="00F91D20">
        <w:rPr>
          <w:rFonts w:asciiTheme="minorHAnsi" w:hAnsiTheme="minorHAnsi" w:cstheme="minorHAnsi"/>
          <w:color w:val="auto"/>
          <w:sz w:val="22"/>
          <w:szCs w:val="22"/>
        </w:rPr>
        <w:t>sikrings</w:t>
      </w:r>
      <w:r w:rsidRPr="000622C8">
        <w:rPr>
          <w:rFonts w:asciiTheme="minorHAnsi" w:hAnsiTheme="minorHAnsi" w:cstheme="minorHAnsi"/>
          <w:color w:val="auto"/>
          <w:sz w:val="22"/>
          <w:szCs w:val="22"/>
        </w:rPr>
        <w:t>skabe, forstæ</w:t>
      </w:r>
      <w:r w:rsidR="00691979">
        <w:rPr>
          <w:rFonts w:asciiTheme="minorHAnsi" w:hAnsiTheme="minorHAnsi" w:cstheme="minorHAnsi"/>
          <w:color w:val="auto"/>
          <w:sz w:val="22"/>
          <w:szCs w:val="22"/>
        </w:rPr>
        <w:t>rkede døre, alarmer, vagter mv.</w:t>
      </w:r>
    </w:p>
    <w:p w14:paraId="755FA794" w14:textId="5CB55761" w:rsidR="00B04B1B" w:rsidRPr="000622C8" w:rsidRDefault="00B04B1B" w:rsidP="00B04B1B">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I forbindelse med den første god</w:t>
      </w:r>
      <w:r w:rsidR="00691979">
        <w:rPr>
          <w:rFonts w:asciiTheme="minorHAnsi" w:hAnsiTheme="minorHAnsi" w:cstheme="minorHAnsi"/>
          <w:color w:val="auto"/>
          <w:sz w:val="22"/>
          <w:szCs w:val="22"/>
        </w:rPr>
        <w:t xml:space="preserve">kendelse vil </w:t>
      </w:r>
      <w:r w:rsidR="001B3F47">
        <w:rPr>
          <w:rFonts w:asciiTheme="minorHAnsi" w:hAnsiTheme="minorHAnsi" w:cstheme="minorHAnsi"/>
          <w:color w:val="auto"/>
          <w:sz w:val="22"/>
          <w:szCs w:val="22"/>
        </w:rPr>
        <w:t>Sektionen for Industrisikkerhed</w:t>
      </w:r>
      <w:r w:rsidRPr="000622C8">
        <w:rPr>
          <w:rFonts w:asciiTheme="minorHAnsi" w:hAnsiTheme="minorHAnsi" w:cstheme="minorHAnsi"/>
          <w:color w:val="auto"/>
          <w:sz w:val="22"/>
          <w:szCs w:val="22"/>
        </w:rPr>
        <w:t xml:space="preserve"> fastsætte, hvilke yderligere sikringsforanstaltninger</w:t>
      </w:r>
      <w:r w:rsidR="00160797">
        <w:rPr>
          <w:rFonts w:asciiTheme="minorHAnsi" w:hAnsiTheme="minorHAnsi" w:cstheme="minorHAnsi"/>
          <w:color w:val="auto"/>
          <w:sz w:val="22"/>
          <w:szCs w:val="22"/>
        </w:rPr>
        <w:t>,</w:t>
      </w:r>
      <w:r w:rsidRPr="000622C8">
        <w:rPr>
          <w:rFonts w:asciiTheme="minorHAnsi" w:hAnsiTheme="minorHAnsi" w:cstheme="minorHAnsi"/>
          <w:color w:val="auto"/>
          <w:sz w:val="22"/>
          <w:szCs w:val="22"/>
        </w:rPr>
        <w:t xml:space="preserve"> der eventuelt skal etableres. </w:t>
      </w:r>
    </w:p>
    <w:p w14:paraId="71ACCC61" w14:textId="7A170B96" w:rsidR="00B04B1B" w:rsidRPr="000622C8" w:rsidRDefault="00001A88" w:rsidP="00B04B1B">
      <w:pPr>
        <w:pStyle w:val="Default"/>
        <w:rPr>
          <w:rFonts w:asciiTheme="minorHAnsi" w:hAnsiTheme="minorHAnsi" w:cstheme="minorHAnsi"/>
          <w:color w:val="auto"/>
          <w:sz w:val="22"/>
          <w:szCs w:val="22"/>
        </w:rPr>
      </w:pPr>
      <w:r>
        <w:rPr>
          <w:rFonts w:asciiTheme="minorHAnsi" w:hAnsiTheme="minorHAnsi" w:cstheme="minorHAnsi"/>
          <w:color w:val="auto"/>
          <w:sz w:val="22"/>
          <w:szCs w:val="22"/>
        </w:rPr>
        <w:t>Hvis</w:t>
      </w:r>
      <w:r w:rsidR="00ED02E6">
        <w:rPr>
          <w:rFonts w:asciiTheme="minorHAnsi" w:hAnsiTheme="minorHAnsi" w:cstheme="minorHAnsi"/>
          <w:color w:val="auto"/>
          <w:sz w:val="22"/>
          <w:szCs w:val="22"/>
        </w:rPr>
        <w:t xml:space="preserve"> </w:t>
      </w:r>
      <w:r w:rsidR="00B04B1B" w:rsidRPr="000622C8">
        <w:rPr>
          <w:rFonts w:asciiTheme="minorHAnsi" w:hAnsiTheme="minorHAnsi" w:cstheme="minorHAnsi"/>
          <w:color w:val="auto"/>
          <w:sz w:val="22"/>
          <w:szCs w:val="22"/>
        </w:rPr>
        <w:t xml:space="preserve">virksomheden </w:t>
      </w:r>
      <w:r>
        <w:rPr>
          <w:rFonts w:asciiTheme="minorHAnsi" w:hAnsiTheme="minorHAnsi" w:cstheme="minorHAnsi"/>
          <w:color w:val="auto"/>
          <w:sz w:val="22"/>
          <w:szCs w:val="22"/>
        </w:rPr>
        <w:t>overvejer</w:t>
      </w:r>
      <w:r w:rsidR="00ED02E6" w:rsidRPr="000622C8">
        <w:rPr>
          <w:rFonts w:asciiTheme="minorHAnsi" w:hAnsiTheme="minorHAnsi" w:cstheme="minorHAnsi"/>
          <w:color w:val="auto"/>
          <w:sz w:val="22"/>
          <w:szCs w:val="22"/>
        </w:rPr>
        <w:t xml:space="preserve"> </w:t>
      </w:r>
      <w:r w:rsidR="00B04B1B" w:rsidRPr="000622C8">
        <w:rPr>
          <w:rFonts w:asciiTheme="minorHAnsi" w:hAnsiTheme="minorHAnsi" w:cstheme="minorHAnsi"/>
          <w:color w:val="auto"/>
          <w:sz w:val="22"/>
          <w:szCs w:val="22"/>
        </w:rPr>
        <w:t>at foretage bygnings- og lokalemæssige ændringer,</w:t>
      </w:r>
      <w:r w:rsidR="009C7BCD">
        <w:rPr>
          <w:rFonts w:asciiTheme="minorHAnsi" w:hAnsiTheme="minorHAnsi" w:cstheme="minorHAnsi"/>
          <w:color w:val="auto"/>
          <w:sz w:val="22"/>
          <w:szCs w:val="22"/>
        </w:rPr>
        <w:t xml:space="preserve"> herunder ændring af placering af godkendt opbevaringsmiddel,</w:t>
      </w:r>
      <w:r w:rsidR="00B04B1B" w:rsidRPr="000622C8">
        <w:rPr>
          <w:rFonts w:asciiTheme="minorHAnsi" w:hAnsiTheme="minorHAnsi" w:cstheme="minorHAnsi"/>
          <w:color w:val="auto"/>
          <w:sz w:val="22"/>
          <w:szCs w:val="22"/>
        </w:rPr>
        <w:t xml:space="preserve"> der er af sikkerhedsmæssig betydning, skal der str</w:t>
      </w:r>
      <w:r w:rsidR="00691979">
        <w:rPr>
          <w:rFonts w:asciiTheme="minorHAnsi" w:hAnsiTheme="minorHAnsi" w:cstheme="minorHAnsi"/>
          <w:color w:val="auto"/>
          <w:sz w:val="22"/>
          <w:szCs w:val="22"/>
        </w:rPr>
        <w:t xml:space="preserve">aks rettes henvendelse til </w:t>
      </w:r>
      <w:r w:rsidR="001B3F47">
        <w:rPr>
          <w:rFonts w:asciiTheme="minorHAnsi" w:hAnsiTheme="minorHAnsi" w:cstheme="minorHAnsi"/>
          <w:color w:val="auto"/>
          <w:sz w:val="22"/>
          <w:szCs w:val="22"/>
        </w:rPr>
        <w:t>Sektionen for Industrisikkerhed</w:t>
      </w:r>
      <w:r w:rsidR="00B04B1B" w:rsidRPr="000622C8">
        <w:rPr>
          <w:rFonts w:asciiTheme="minorHAnsi" w:hAnsiTheme="minorHAnsi" w:cstheme="minorHAnsi"/>
          <w:color w:val="auto"/>
          <w:sz w:val="22"/>
          <w:szCs w:val="22"/>
        </w:rPr>
        <w:t>.</w:t>
      </w:r>
      <w:r w:rsidR="009C7BCD">
        <w:rPr>
          <w:rFonts w:asciiTheme="minorHAnsi" w:hAnsiTheme="minorHAnsi" w:cstheme="minorHAnsi"/>
          <w:color w:val="auto"/>
          <w:sz w:val="22"/>
          <w:szCs w:val="22"/>
        </w:rPr>
        <w:t xml:space="preserve"> </w:t>
      </w:r>
      <w:r w:rsidR="00B04B1B" w:rsidRPr="000622C8">
        <w:rPr>
          <w:rFonts w:asciiTheme="minorHAnsi" w:hAnsiTheme="minorHAnsi" w:cstheme="minorHAnsi"/>
          <w:color w:val="auto"/>
          <w:sz w:val="22"/>
          <w:szCs w:val="22"/>
        </w:rPr>
        <w:t xml:space="preserve"> Erfaringen viser, at udgifterne til ændrede sikringsforanstaltninger ofte bliver væsentligt mindre, hvis overvejelser herom indgår allerede ved projekterin</w:t>
      </w:r>
      <w:r w:rsidR="00691979">
        <w:rPr>
          <w:rFonts w:asciiTheme="minorHAnsi" w:hAnsiTheme="minorHAnsi" w:cstheme="minorHAnsi"/>
          <w:color w:val="auto"/>
          <w:sz w:val="22"/>
          <w:szCs w:val="22"/>
        </w:rPr>
        <w:t>gen.</w:t>
      </w:r>
    </w:p>
    <w:p w14:paraId="0D298992" w14:textId="77777777" w:rsidR="00B04B1B" w:rsidRPr="00B04B1B" w:rsidRDefault="00B04B1B" w:rsidP="00B04B1B">
      <w:pPr>
        <w:pStyle w:val="Overskrift2"/>
        <w:rPr>
          <w:rFonts w:asciiTheme="minorHAnsi" w:hAnsiTheme="minorHAnsi" w:cstheme="minorHAnsi"/>
          <w:sz w:val="22"/>
          <w:szCs w:val="22"/>
        </w:rPr>
      </w:pPr>
      <w:bookmarkStart w:id="59" w:name="_Toc304979457"/>
      <w:bookmarkStart w:id="60" w:name="_Toc233707793"/>
      <w:r w:rsidRPr="00B04B1B">
        <w:rPr>
          <w:rFonts w:asciiTheme="minorHAnsi" w:hAnsiTheme="minorHAnsi" w:cstheme="minorHAnsi"/>
          <w:sz w:val="22"/>
          <w:szCs w:val="22"/>
        </w:rPr>
        <w:t>Risikovurdering (risikoanalyse)</w:t>
      </w:r>
      <w:bookmarkEnd w:id="59"/>
      <w:bookmarkEnd w:id="60"/>
    </w:p>
    <w:p w14:paraId="0D8F61E9" w14:textId="77777777" w:rsidR="00B04B1B" w:rsidRPr="000622C8" w:rsidRDefault="00B04B1B" w:rsidP="00B04B1B">
      <w:pPr>
        <w:rPr>
          <w:rFonts w:asciiTheme="minorHAnsi" w:hAnsiTheme="minorHAnsi" w:cstheme="minorHAnsi"/>
          <w:sz w:val="22"/>
          <w:szCs w:val="22"/>
        </w:rPr>
      </w:pPr>
      <w:r w:rsidRPr="000622C8">
        <w:rPr>
          <w:rFonts w:asciiTheme="minorHAnsi" w:hAnsiTheme="minorHAnsi" w:cstheme="minorHAnsi"/>
          <w:sz w:val="22"/>
          <w:szCs w:val="22"/>
        </w:rPr>
        <w:t>Omfanget af sikringsforanstaltninger fastsættes på baggrund af de aktuelle risikofaktorer og indarbejdes i en sikrings</w:t>
      </w:r>
      <w:r w:rsidR="00691979">
        <w:rPr>
          <w:rFonts w:asciiTheme="minorHAnsi" w:hAnsiTheme="minorHAnsi" w:cstheme="minorHAnsi"/>
          <w:sz w:val="22"/>
          <w:szCs w:val="22"/>
        </w:rPr>
        <w:t>plan, der kan omfatte følgende:</w:t>
      </w:r>
    </w:p>
    <w:p w14:paraId="50ABE024" w14:textId="77777777" w:rsidR="00B04B1B" w:rsidRPr="00B04B1B" w:rsidRDefault="00B04B1B" w:rsidP="00B04B1B">
      <w:pPr>
        <w:pStyle w:val="Overskrift3"/>
        <w:numPr>
          <w:ilvl w:val="0"/>
          <w:numId w:val="31"/>
        </w:numPr>
        <w:tabs>
          <w:tab w:val="clear" w:pos="624"/>
          <w:tab w:val="clear" w:pos="936"/>
          <w:tab w:val="clear" w:pos="1247"/>
        </w:tabs>
        <w:spacing w:after="0"/>
        <w:ind w:left="0" w:firstLine="0"/>
        <w:jc w:val="left"/>
        <w:rPr>
          <w:b w:val="0"/>
          <w:sz w:val="22"/>
          <w:szCs w:val="22"/>
        </w:rPr>
      </w:pPr>
      <w:bookmarkStart w:id="61" w:name="_Toc304979458"/>
      <w:bookmarkStart w:id="62" w:name="_Toc233707794"/>
      <w:r w:rsidRPr="00B04B1B">
        <w:rPr>
          <w:sz w:val="22"/>
          <w:szCs w:val="22"/>
        </w:rPr>
        <w:t>Områdeinddeling/sikringsniveau</w:t>
      </w:r>
      <w:bookmarkEnd w:id="61"/>
      <w:bookmarkEnd w:id="62"/>
    </w:p>
    <w:p w14:paraId="6CC29D44" w14:textId="77777777" w:rsidR="00B04B1B" w:rsidRPr="00B04B1B" w:rsidRDefault="00B04B1B" w:rsidP="00B04B1B">
      <w:pPr>
        <w:rPr>
          <w:sz w:val="22"/>
          <w:szCs w:val="22"/>
        </w:rPr>
      </w:pPr>
      <w:r w:rsidRPr="00B04B1B">
        <w:rPr>
          <w:sz w:val="22"/>
          <w:szCs w:val="22"/>
        </w:rPr>
        <w:t>Til opbevaring af materialer</w:t>
      </w:r>
      <w:r w:rsidR="009F2523">
        <w:rPr>
          <w:sz w:val="22"/>
          <w:szCs w:val="22"/>
        </w:rPr>
        <w:t>,</w:t>
      </w:r>
      <w:r w:rsidRPr="00B04B1B">
        <w:rPr>
          <w:sz w:val="22"/>
          <w:szCs w:val="22"/>
        </w:rPr>
        <w:t xml:space="preserve"> klassificeret FORTROLIGT og højere</w:t>
      </w:r>
      <w:r w:rsidR="009F2523">
        <w:rPr>
          <w:sz w:val="22"/>
          <w:szCs w:val="22"/>
        </w:rPr>
        <w:t>,</w:t>
      </w:r>
      <w:r w:rsidRPr="00B04B1B">
        <w:rPr>
          <w:sz w:val="22"/>
          <w:szCs w:val="22"/>
        </w:rPr>
        <w:t xml:space="preserve"> skal der etableres sikrede område</w:t>
      </w:r>
      <w:r w:rsidR="00ED02E6">
        <w:rPr>
          <w:sz w:val="22"/>
          <w:szCs w:val="22"/>
        </w:rPr>
        <w:t>(r)</w:t>
      </w:r>
      <w:r w:rsidRPr="00B04B1B">
        <w:rPr>
          <w:sz w:val="22"/>
          <w:szCs w:val="22"/>
        </w:rPr>
        <w:t xml:space="preserve">, hvor de samlede sikringsmæssige foranstaltninger skal modsvare mængden og graden af det klassificerede materiale. Kravene til de sikringsmæssige foranstaltninger udtrykkes oftest i sikringsniveauer, der er fastsat af Forsikring og Pension. Opbevaring af øvrigt vitalt materiale vil ofte følge disse krav.  </w:t>
      </w:r>
    </w:p>
    <w:p w14:paraId="011831E4" w14:textId="77777777" w:rsidR="00B04B1B" w:rsidRPr="00B04B1B" w:rsidRDefault="00B04B1B" w:rsidP="00B04B1B">
      <w:pPr>
        <w:pStyle w:val="Overskrift3"/>
        <w:numPr>
          <w:ilvl w:val="0"/>
          <w:numId w:val="31"/>
        </w:numPr>
        <w:tabs>
          <w:tab w:val="clear" w:pos="624"/>
          <w:tab w:val="clear" w:pos="936"/>
          <w:tab w:val="clear" w:pos="1247"/>
        </w:tabs>
        <w:ind w:left="0" w:firstLine="0"/>
        <w:jc w:val="left"/>
        <w:rPr>
          <w:rFonts w:cs="Times New Roman"/>
          <w:b w:val="0"/>
          <w:bCs w:val="0"/>
          <w:sz w:val="22"/>
          <w:szCs w:val="22"/>
        </w:rPr>
      </w:pPr>
      <w:bookmarkStart w:id="63" w:name="_Toc304979459"/>
      <w:bookmarkStart w:id="64" w:name="_Toc233707795"/>
      <w:r w:rsidRPr="00B04B1B">
        <w:rPr>
          <w:sz w:val="22"/>
          <w:szCs w:val="22"/>
        </w:rPr>
        <w:t>Mekanisk sikring</w:t>
      </w:r>
      <w:bookmarkEnd w:id="63"/>
      <w:bookmarkEnd w:id="64"/>
    </w:p>
    <w:p w14:paraId="183EB8CB" w14:textId="77777777" w:rsidR="00B04B1B" w:rsidRPr="00B04B1B" w:rsidRDefault="00B04B1B" w:rsidP="00B04B1B">
      <w:pPr>
        <w:rPr>
          <w:sz w:val="22"/>
          <w:szCs w:val="22"/>
        </w:rPr>
      </w:pPr>
      <w:r w:rsidRPr="00B04B1B">
        <w:rPr>
          <w:sz w:val="22"/>
          <w:szCs w:val="22"/>
        </w:rPr>
        <w:t xml:space="preserve">Mekanisk sikring er sikring af grænseflader – mur, væg, gulv, loft/tag, vindue og dør, der er placeret i grænsefladen – med låse, beslag, gitre o. lign., der vanskeliggør </w:t>
      </w:r>
      <w:proofErr w:type="spellStart"/>
      <w:r w:rsidRPr="00B04B1B">
        <w:rPr>
          <w:sz w:val="22"/>
          <w:szCs w:val="22"/>
        </w:rPr>
        <w:t>oplukning</w:t>
      </w:r>
      <w:proofErr w:type="spellEnd"/>
      <w:r w:rsidRPr="00B04B1B">
        <w:rPr>
          <w:sz w:val="22"/>
          <w:szCs w:val="22"/>
        </w:rPr>
        <w:t xml:space="preserve"> eller gennembrydning. Sikringen kan udføres som skal-, celle- eller objektsikring. Mekanisk sikring omfatter også etablering af hegn (perimetersikring), evt. præventiv belysning og opbevaringsmidler (sikrings-</w:t>
      </w:r>
      <w:r w:rsidR="001B24C3">
        <w:rPr>
          <w:sz w:val="22"/>
          <w:szCs w:val="22"/>
        </w:rPr>
        <w:t>/</w:t>
      </w:r>
      <w:r w:rsidRPr="00B04B1B">
        <w:rPr>
          <w:sz w:val="22"/>
          <w:szCs w:val="22"/>
        </w:rPr>
        <w:t xml:space="preserve">pengeskabe).  </w:t>
      </w:r>
    </w:p>
    <w:p w14:paraId="394409BB" w14:textId="77777777" w:rsidR="00B04B1B" w:rsidRPr="00B04B1B" w:rsidRDefault="00B04B1B" w:rsidP="00B04B1B">
      <w:pPr>
        <w:pStyle w:val="Overskrift3"/>
        <w:numPr>
          <w:ilvl w:val="0"/>
          <w:numId w:val="31"/>
        </w:numPr>
        <w:tabs>
          <w:tab w:val="clear" w:pos="624"/>
          <w:tab w:val="clear" w:pos="936"/>
          <w:tab w:val="clear" w:pos="1247"/>
        </w:tabs>
        <w:ind w:left="0" w:firstLine="0"/>
        <w:jc w:val="left"/>
        <w:rPr>
          <w:b w:val="0"/>
          <w:sz w:val="22"/>
          <w:szCs w:val="22"/>
        </w:rPr>
      </w:pPr>
      <w:bookmarkStart w:id="65" w:name="_Toc304979460"/>
      <w:bookmarkStart w:id="66" w:name="_Toc233707796"/>
      <w:r w:rsidRPr="00B04B1B">
        <w:rPr>
          <w:sz w:val="22"/>
          <w:szCs w:val="22"/>
        </w:rPr>
        <w:t>Elektronisk overvågnin</w:t>
      </w:r>
      <w:bookmarkEnd w:id="65"/>
      <w:r w:rsidR="00691979">
        <w:rPr>
          <w:sz w:val="22"/>
          <w:szCs w:val="22"/>
        </w:rPr>
        <w:t>g</w:t>
      </w:r>
      <w:bookmarkEnd w:id="66"/>
    </w:p>
    <w:p w14:paraId="023622F1" w14:textId="77777777" w:rsidR="00B04B1B" w:rsidRPr="00B04B1B" w:rsidRDefault="00B04B1B" w:rsidP="00B04B1B">
      <w:pPr>
        <w:rPr>
          <w:sz w:val="22"/>
          <w:szCs w:val="22"/>
        </w:rPr>
      </w:pPr>
      <w:r w:rsidRPr="00B04B1B">
        <w:rPr>
          <w:sz w:val="22"/>
          <w:szCs w:val="22"/>
        </w:rPr>
        <w:t xml:space="preserve">Elektronisk overvågning omfatter automatiske indbrudsalarmanlæg (AIA), adgangskontrolanlæg (ADK), videoovervågningsanlæg og overfaldstryk. Ved alle former for elektronisk overvågning skal alarmoverførsel ske til en døgnbemandet vagtbygning </w:t>
      </w:r>
      <w:r w:rsidR="006A69F6">
        <w:rPr>
          <w:sz w:val="22"/>
          <w:szCs w:val="22"/>
        </w:rPr>
        <w:t>eller godkendt kontrolcentral.</w:t>
      </w:r>
    </w:p>
    <w:p w14:paraId="71E724CE" w14:textId="77777777" w:rsidR="00B04B1B" w:rsidRPr="00B04B1B" w:rsidRDefault="00B04B1B" w:rsidP="00B04B1B">
      <w:pPr>
        <w:pStyle w:val="Overskrift3"/>
        <w:numPr>
          <w:ilvl w:val="0"/>
          <w:numId w:val="31"/>
        </w:numPr>
        <w:tabs>
          <w:tab w:val="clear" w:pos="624"/>
          <w:tab w:val="clear" w:pos="936"/>
          <w:tab w:val="clear" w:pos="1247"/>
        </w:tabs>
        <w:ind w:left="0" w:firstLine="0"/>
        <w:jc w:val="left"/>
        <w:rPr>
          <w:sz w:val="22"/>
          <w:szCs w:val="22"/>
        </w:rPr>
      </w:pPr>
      <w:bookmarkStart w:id="67" w:name="_Toc304979461"/>
      <w:bookmarkStart w:id="68" w:name="_Toc233707797"/>
      <w:r w:rsidRPr="00B04B1B">
        <w:rPr>
          <w:sz w:val="22"/>
          <w:szCs w:val="22"/>
        </w:rPr>
        <w:t>Bevogtning</w:t>
      </w:r>
      <w:bookmarkEnd w:id="67"/>
      <w:bookmarkEnd w:id="68"/>
    </w:p>
    <w:p w14:paraId="4B7BE7F3" w14:textId="77777777" w:rsidR="00B04B1B" w:rsidRPr="00B04B1B" w:rsidRDefault="00B04B1B" w:rsidP="00B04B1B">
      <w:pPr>
        <w:rPr>
          <w:sz w:val="22"/>
          <w:szCs w:val="22"/>
        </w:rPr>
      </w:pPr>
      <w:r w:rsidRPr="00B04B1B">
        <w:rPr>
          <w:sz w:val="22"/>
          <w:szCs w:val="22"/>
        </w:rPr>
        <w:t xml:space="preserve">Bevogtning har til formål at hindre </w:t>
      </w:r>
      <w:r w:rsidR="006A69F6">
        <w:rPr>
          <w:sz w:val="22"/>
          <w:szCs w:val="22"/>
        </w:rPr>
        <w:t>(industri)</w:t>
      </w:r>
      <w:r w:rsidRPr="00B04B1B">
        <w:rPr>
          <w:sz w:val="22"/>
          <w:szCs w:val="22"/>
        </w:rPr>
        <w:t xml:space="preserve">spionage, terroranslag, sabotage, hærværk og tyveri. Egentlig bevogtning udføres af vagtmandskab, portner, receptionist eller lignende. Bevogtningsmæssigt tilsyn kan udføres af et godkendt vagtselskab ved patruljering, fastboende personer m.fl. Ved bevogtningen overvåges færdsel til og fra området, uvedkommendes indtrængen i og ophold på området forhindres og politi tilkaldes evt. </w:t>
      </w:r>
    </w:p>
    <w:p w14:paraId="6B7E4272" w14:textId="77777777" w:rsidR="00B04B1B" w:rsidRDefault="00B04B1B" w:rsidP="00B04B1B">
      <w:pPr>
        <w:pStyle w:val="Overskrift3"/>
        <w:numPr>
          <w:ilvl w:val="0"/>
          <w:numId w:val="31"/>
        </w:numPr>
        <w:tabs>
          <w:tab w:val="clear" w:pos="624"/>
          <w:tab w:val="clear" w:pos="936"/>
          <w:tab w:val="clear" w:pos="1247"/>
        </w:tabs>
        <w:ind w:left="0" w:firstLine="0"/>
        <w:jc w:val="left"/>
        <w:rPr>
          <w:sz w:val="22"/>
          <w:szCs w:val="22"/>
        </w:rPr>
      </w:pPr>
      <w:bookmarkStart w:id="69" w:name="_Toc304979462"/>
      <w:bookmarkStart w:id="70" w:name="_Toc233707798"/>
      <w:r w:rsidRPr="00B04B1B">
        <w:rPr>
          <w:sz w:val="22"/>
          <w:szCs w:val="22"/>
        </w:rPr>
        <w:t>Adgangskontrol</w:t>
      </w:r>
      <w:bookmarkEnd w:id="69"/>
      <w:bookmarkEnd w:id="70"/>
    </w:p>
    <w:p w14:paraId="65C80234" w14:textId="77777777" w:rsidR="00B04B1B" w:rsidRPr="00B04B1B" w:rsidRDefault="00B04B1B" w:rsidP="00B04B1B">
      <w:pPr>
        <w:rPr>
          <w:sz w:val="22"/>
          <w:szCs w:val="22"/>
        </w:rPr>
      </w:pPr>
      <w:r w:rsidRPr="00B04B1B">
        <w:rPr>
          <w:sz w:val="22"/>
          <w:szCs w:val="22"/>
        </w:rPr>
        <w:t xml:space="preserve">Adgangskontrol omfatter kontrol ved ind- og </w:t>
      </w:r>
      <w:proofErr w:type="spellStart"/>
      <w:r w:rsidRPr="00B04B1B">
        <w:rPr>
          <w:sz w:val="22"/>
          <w:szCs w:val="22"/>
        </w:rPr>
        <w:t>udpassage</w:t>
      </w:r>
      <w:proofErr w:type="spellEnd"/>
      <w:r w:rsidRPr="00B04B1B">
        <w:rPr>
          <w:sz w:val="22"/>
          <w:szCs w:val="22"/>
        </w:rPr>
        <w:t xml:space="preserve"> samt opholdskontrol. Dette gennemføres enten ved indsats af medarbejdere (portner/receptionist) eller ved anvendelse af ADK for fast adgangsberettigede. </w:t>
      </w:r>
    </w:p>
    <w:p w14:paraId="45096938" w14:textId="77777777" w:rsidR="00B04B1B" w:rsidRPr="00B04B1B" w:rsidRDefault="00B04B1B" w:rsidP="00B04B1B">
      <w:pPr>
        <w:pStyle w:val="Overskrift3"/>
        <w:numPr>
          <w:ilvl w:val="0"/>
          <w:numId w:val="31"/>
        </w:numPr>
        <w:tabs>
          <w:tab w:val="clear" w:pos="624"/>
          <w:tab w:val="clear" w:pos="936"/>
          <w:tab w:val="clear" w:pos="1247"/>
        </w:tabs>
        <w:ind w:left="0" w:firstLine="0"/>
        <w:jc w:val="left"/>
        <w:rPr>
          <w:sz w:val="22"/>
          <w:szCs w:val="22"/>
        </w:rPr>
      </w:pPr>
      <w:bookmarkStart w:id="71" w:name="_Toc304979463"/>
      <w:bookmarkStart w:id="72" w:name="_Toc233707799"/>
      <w:r w:rsidRPr="00B04B1B">
        <w:rPr>
          <w:sz w:val="22"/>
          <w:szCs w:val="22"/>
        </w:rPr>
        <w:t>Kontorsikkerhed</w:t>
      </w:r>
      <w:bookmarkEnd w:id="71"/>
      <w:bookmarkEnd w:id="72"/>
      <w:r w:rsidRPr="00B04B1B">
        <w:rPr>
          <w:sz w:val="22"/>
          <w:szCs w:val="22"/>
        </w:rPr>
        <w:t xml:space="preserve"> </w:t>
      </w:r>
    </w:p>
    <w:p w14:paraId="15166B81" w14:textId="77777777" w:rsidR="00B04B1B" w:rsidRPr="00B04B1B" w:rsidRDefault="00B04B1B" w:rsidP="00B04B1B">
      <w:pPr>
        <w:rPr>
          <w:sz w:val="22"/>
          <w:szCs w:val="22"/>
        </w:rPr>
      </w:pPr>
      <w:r w:rsidRPr="00B04B1B">
        <w:rPr>
          <w:sz w:val="22"/>
          <w:szCs w:val="22"/>
        </w:rPr>
        <w:t xml:space="preserve">Kontorsikkerhed omfatter de tiltag, der skal træffes i den enkelte virksomhed for at imødegå kompromittering af klassificeret materiale, mens det behandles og opbevares på kontorer, mødelokaler, arkiver mv. </w:t>
      </w:r>
    </w:p>
    <w:p w14:paraId="1826E565" w14:textId="1744E908" w:rsidR="00B04B1B" w:rsidRPr="00B04B1B" w:rsidRDefault="00B04B1B" w:rsidP="00B04B1B">
      <w:pPr>
        <w:rPr>
          <w:sz w:val="22"/>
          <w:szCs w:val="22"/>
        </w:rPr>
      </w:pPr>
      <w:r w:rsidRPr="00B04B1B">
        <w:rPr>
          <w:sz w:val="22"/>
          <w:szCs w:val="22"/>
        </w:rPr>
        <w:t>Mødelokaler, hvor klassificerede informationer behandles, skal opfylde de fastsatte minimumskrav til sikringsforanstaltninger vedrørende bl.a. aflåsning, opbevaring af klassificeret materiale, evt. bevogtning og adgangskontrol. Der skal etableres mulighed for</w:t>
      </w:r>
      <w:r w:rsidR="00D70DF6">
        <w:rPr>
          <w:sz w:val="22"/>
          <w:szCs w:val="22"/>
        </w:rPr>
        <w:t>,</w:t>
      </w:r>
      <w:r w:rsidRPr="00B04B1B">
        <w:rPr>
          <w:sz w:val="22"/>
          <w:szCs w:val="22"/>
        </w:rPr>
        <w:t xml:space="preserve"> at vinduer mv. kan bl</w:t>
      </w:r>
      <w:r w:rsidR="009F2523">
        <w:rPr>
          <w:sz w:val="22"/>
          <w:szCs w:val="22"/>
        </w:rPr>
        <w:t>æ</w:t>
      </w:r>
      <w:r w:rsidRPr="00B04B1B">
        <w:rPr>
          <w:sz w:val="22"/>
          <w:szCs w:val="22"/>
        </w:rPr>
        <w:t xml:space="preserve">ndes med gardiner/persienner, så indblik udefra hindres.  </w:t>
      </w:r>
    </w:p>
    <w:p w14:paraId="273B09A4" w14:textId="77777777" w:rsidR="00B04B1B" w:rsidRPr="00B04B1B" w:rsidRDefault="00B04B1B" w:rsidP="00B04B1B">
      <w:pPr>
        <w:rPr>
          <w:sz w:val="22"/>
          <w:szCs w:val="22"/>
        </w:rPr>
      </w:pPr>
      <w:r w:rsidRPr="00B04B1B">
        <w:rPr>
          <w:sz w:val="22"/>
          <w:szCs w:val="22"/>
        </w:rPr>
        <w:t xml:space="preserve">Virksomheden skal sørge for, at der er opbevaringsmidler </w:t>
      </w:r>
      <w:r w:rsidR="00956D1C">
        <w:rPr>
          <w:sz w:val="22"/>
          <w:szCs w:val="22"/>
        </w:rPr>
        <w:t>(</w:t>
      </w:r>
      <w:r w:rsidRPr="00B04B1B">
        <w:rPr>
          <w:sz w:val="22"/>
          <w:szCs w:val="22"/>
        </w:rPr>
        <w:t>sikrings</w:t>
      </w:r>
      <w:r w:rsidR="00956D1C">
        <w:rPr>
          <w:sz w:val="22"/>
          <w:szCs w:val="22"/>
        </w:rPr>
        <w:t>-</w:t>
      </w:r>
      <w:r w:rsidR="001B24C3">
        <w:rPr>
          <w:sz w:val="22"/>
          <w:szCs w:val="22"/>
        </w:rPr>
        <w:t>/</w:t>
      </w:r>
      <w:r w:rsidR="00956D1C" w:rsidRPr="00B04B1B">
        <w:rPr>
          <w:sz w:val="22"/>
          <w:szCs w:val="22"/>
        </w:rPr>
        <w:t>pengeskabe</w:t>
      </w:r>
      <w:r w:rsidRPr="00B04B1B">
        <w:rPr>
          <w:sz w:val="22"/>
          <w:szCs w:val="22"/>
        </w:rPr>
        <w:t>) med en sikkerhedsklassifikation, der tillader opbevaring af det klassificerede materiale. Virksomheden skal tilvejebringe udstyr (f</w:t>
      </w:r>
      <w:r w:rsidR="00C01701">
        <w:rPr>
          <w:sz w:val="22"/>
          <w:szCs w:val="22"/>
        </w:rPr>
        <w:t>.eks.</w:t>
      </w:r>
      <w:r w:rsidRPr="00B04B1B">
        <w:rPr>
          <w:sz w:val="22"/>
          <w:szCs w:val="22"/>
        </w:rPr>
        <w:t xml:space="preserve"> makulatorer), de</w:t>
      </w:r>
      <w:r w:rsidR="00C01701">
        <w:rPr>
          <w:sz w:val="22"/>
          <w:szCs w:val="22"/>
        </w:rPr>
        <w:t>r</w:t>
      </w:r>
      <w:r w:rsidRPr="00B04B1B">
        <w:rPr>
          <w:sz w:val="22"/>
          <w:szCs w:val="22"/>
        </w:rPr>
        <w:t xml:space="preserve"> opfylder kravene til tilintetgørelse af informationsbærende materiale (f</w:t>
      </w:r>
      <w:r w:rsidR="00C01701">
        <w:rPr>
          <w:sz w:val="22"/>
          <w:szCs w:val="22"/>
        </w:rPr>
        <w:t xml:space="preserve">.eks. </w:t>
      </w:r>
      <w:r w:rsidRPr="00B04B1B">
        <w:rPr>
          <w:sz w:val="22"/>
          <w:szCs w:val="22"/>
        </w:rPr>
        <w:t>papir, usb-</w:t>
      </w:r>
      <w:r w:rsidR="00956D1C">
        <w:rPr>
          <w:sz w:val="22"/>
          <w:szCs w:val="22"/>
        </w:rPr>
        <w:t>nøgler</w:t>
      </w:r>
      <w:r w:rsidRPr="00B04B1B">
        <w:rPr>
          <w:sz w:val="22"/>
          <w:szCs w:val="22"/>
        </w:rPr>
        <w:t>, CD-ROM mv.) afhængig af klassifikationsgraden.</w:t>
      </w:r>
    </w:p>
    <w:p w14:paraId="1EEDAA07" w14:textId="77777777" w:rsidR="00EC126A" w:rsidRPr="00A37DAC" w:rsidRDefault="00EC126A" w:rsidP="00EC126A">
      <w:pPr>
        <w:pStyle w:val="Overskrift1"/>
        <w:widowControl w:val="0"/>
        <w:numPr>
          <w:ilvl w:val="0"/>
          <w:numId w:val="26"/>
        </w:numPr>
        <w:tabs>
          <w:tab w:val="clear" w:pos="312"/>
          <w:tab w:val="clear" w:pos="624"/>
          <w:tab w:val="clear" w:pos="936"/>
          <w:tab w:val="clear" w:pos="1247"/>
          <w:tab w:val="clear" w:pos="4820"/>
          <w:tab w:val="clear" w:pos="9639"/>
        </w:tabs>
        <w:autoSpaceDE w:val="0"/>
        <w:autoSpaceDN w:val="0"/>
        <w:adjustRightInd w:val="0"/>
        <w:spacing w:line="240" w:lineRule="auto"/>
        <w:ind w:left="426" w:hanging="437"/>
        <w:rPr>
          <w:rFonts w:asciiTheme="minorHAnsi" w:hAnsiTheme="minorHAnsi" w:cstheme="minorHAnsi"/>
          <w:color w:val="3F5C59"/>
          <w:szCs w:val="22"/>
        </w:rPr>
      </w:pPr>
      <w:bookmarkStart w:id="73" w:name="_Toc233707800"/>
      <w:r w:rsidRPr="00A37DAC">
        <w:rPr>
          <w:rFonts w:asciiTheme="minorHAnsi" w:hAnsiTheme="minorHAnsi" w:cstheme="minorHAnsi"/>
          <w:color w:val="3F5C59"/>
          <w:szCs w:val="22"/>
        </w:rPr>
        <w:t>Internationale forhold</w:t>
      </w:r>
      <w:bookmarkEnd w:id="58"/>
      <w:bookmarkEnd w:id="73"/>
      <w:r w:rsidRPr="00A37DAC">
        <w:rPr>
          <w:rFonts w:asciiTheme="minorHAnsi" w:hAnsiTheme="minorHAnsi" w:cstheme="minorHAnsi"/>
          <w:color w:val="3F5C59"/>
          <w:szCs w:val="22"/>
        </w:rPr>
        <w:t xml:space="preserve"> </w:t>
      </w:r>
    </w:p>
    <w:p w14:paraId="1EA09308" w14:textId="77777777" w:rsidR="00EC126A" w:rsidRPr="006F0147" w:rsidRDefault="00EC126A" w:rsidP="006F0147">
      <w:pPr>
        <w:pStyle w:val="NormalWeb"/>
        <w:rPr>
          <w:rFonts w:ascii="Calibri" w:hAnsi="Calibri"/>
          <w:color w:val="000000"/>
        </w:rPr>
      </w:pPr>
      <w:r w:rsidRPr="00B30C13">
        <w:rPr>
          <w:rFonts w:asciiTheme="minorHAnsi" w:hAnsiTheme="minorHAnsi" w:cstheme="minorHAnsi"/>
          <w:sz w:val="22"/>
          <w:szCs w:val="22"/>
        </w:rPr>
        <w:t xml:space="preserve">De detaljerede regler for internationale forhold findes i </w:t>
      </w:r>
      <w:r w:rsidR="0064188C">
        <w:rPr>
          <w:rFonts w:asciiTheme="minorHAnsi" w:hAnsiTheme="minorHAnsi" w:cstheme="minorHAnsi"/>
          <w:sz w:val="22"/>
          <w:szCs w:val="22"/>
        </w:rPr>
        <w:t>k</w:t>
      </w:r>
      <w:r w:rsidRPr="00B30C13">
        <w:rPr>
          <w:rFonts w:asciiTheme="minorHAnsi" w:hAnsiTheme="minorHAnsi" w:cstheme="minorHAnsi"/>
          <w:sz w:val="22"/>
          <w:szCs w:val="22"/>
        </w:rPr>
        <w:t>apitel 8 (afsnit III) i</w:t>
      </w:r>
      <w:r w:rsidR="00691979">
        <w:rPr>
          <w:rFonts w:asciiTheme="minorHAnsi" w:hAnsiTheme="minorHAnsi" w:cstheme="minorHAnsi"/>
          <w:sz w:val="22"/>
          <w:szCs w:val="22"/>
        </w:rPr>
        <w:t xml:space="preserve"> FKOBST 358-1</w:t>
      </w:r>
      <w:r w:rsidR="00834727">
        <w:rPr>
          <w:rFonts w:asciiTheme="minorHAnsi" w:hAnsiTheme="minorHAnsi" w:cstheme="minorHAnsi"/>
          <w:sz w:val="22"/>
          <w:szCs w:val="22"/>
        </w:rPr>
        <w:t xml:space="preserve"> – kapitlet kan rekvireres ved henvendelse til Sektionen for Industrisikkerhed</w:t>
      </w:r>
      <w:hyperlink r:id="rId26" w:history="1"/>
      <w:r w:rsidR="006F0147">
        <w:rPr>
          <w:rFonts w:asciiTheme="minorHAnsi" w:hAnsiTheme="minorHAnsi" w:cstheme="minorHAnsi"/>
          <w:sz w:val="22"/>
          <w:szCs w:val="22"/>
        </w:rPr>
        <w:t>.</w:t>
      </w:r>
      <w:hyperlink r:id="rId27" w:history="1"/>
    </w:p>
    <w:p w14:paraId="11354E22" w14:textId="77777777" w:rsidR="009F46CF" w:rsidRPr="009F46CF" w:rsidRDefault="007E0122" w:rsidP="008F0715">
      <w:pPr>
        <w:pStyle w:val="Overskrift2"/>
        <w:rPr>
          <w:rFonts w:asciiTheme="minorHAnsi" w:hAnsiTheme="minorHAnsi" w:cstheme="minorHAnsi"/>
          <w:sz w:val="22"/>
          <w:szCs w:val="22"/>
        </w:rPr>
      </w:pPr>
      <w:bookmarkStart w:id="74" w:name="_Toc427306666"/>
      <w:bookmarkStart w:id="75" w:name="_Toc233707801"/>
      <w:r w:rsidRPr="00AE17F6">
        <w:rPr>
          <w:rFonts w:asciiTheme="minorHAnsi" w:hAnsiTheme="minorHAnsi" w:cstheme="minorHAnsi"/>
          <w:sz w:val="22"/>
          <w:szCs w:val="22"/>
        </w:rPr>
        <w:t>Adgang til udenlandsk information</w:t>
      </w:r>
      <w:bookmarkEnd w:id="75"/>
    </w:p>
    <w:p w14:paraId="450338FB" w14:textId="32629F15" w:rsidR="00BD05CC" w:rsidRDefault="00FF0006" w:rsidP="00AE17F6">
      <w:pPr>
        <w:rPr>
          <w:rFonts w:asciiTheme="minorHAnsi" w:hAnsiTheme="minorHAnsi" w:cstheme="minorHAnsi"/>
          <w:sz w:val="22"/>
          <w:szCs w:val="22"/>
        </w:rPr>
      </w:pPr>
      <w:r>
        <w:rPr>
          <w:sz w:val="22"/>
          <w:szCs w:val="22"/>
        </w:rPr>
        <w:t>I henhold til</w:t>
      </w:r>
      <w:r w:rsidR="009F46CF">
        <w:rPr>
          <w:sz w:val="22"/>
          <w:szCs w:val="22"/>
        </w:rPr>
        <w:t xml:space="preserve"> bilaterale sikkerhedsaftaler, </w:t>
      </w:r>
      <w:r w:rsidR="00A17AB2">
        <w:rPr>
          <w:sz w:val="22"/>
          <w:szCs w:val="22"/>
        </w:rPr>
        <w:t xml:space="preserve">som </w:t>
      </w:r>
      <w:r w:rsidR="009F46CF">
        <w:rPr>
          <w:sz w:val="22"/>
          <w:szCs w:val="22"/>
        </w:rPr>
        <w:t xml:space="preserve">Danmark har indgået med andre lande, er det som udgangspunkt alene danske statsborgere og statsborgere fra det pågældende land, </w:t>
      </w:r>
      <w:r w:rsidR="001F48B1">
        <w:rPr>
          <w:sz w:val="22"/>
          <w:szCs w:val="22"/>
        </w:rPr>
        <w:t xml:space="preserve">som sikkerhedsaftalen er indgået med, </w:t>
      </w:r>
      <w:r w:rsidR="009F46CF">
        <w:rPr>
          <w:sz w:val="22"/>
          <w:szCs w:val="22"/>
        </w:rPr>
        <w:t xml:space="preserve">der må gives adgang til </w:t>
      </w:r>
      <w:r w:rsidR="00D51885">
        <w:rPr>
          <w:sz w:val="22"/>
          <w:szCs w:val="22"/>
        </w:rPr>
        <w:t xml:space="preserve">det </w:t>
      </w:r>
      <w:r w:rsidR="009F46CF">
        <w:rPr>
          <w:sz w:val="22"/>
          <w:szCs w:val="22"/>
        </w:rPr>
        <w:t xml:space="preserve">pågældende lands klassificerede information. Hvis der </w:t>
      </w:r>
      <w:r w:rsidR="00A17AB2">
        <w:rPr>
          <w:sz w:val="22"/>
          <w:szCs w:val="22"/>
        </w:rPr>
        <w:t>opstår</w:t>
      </w:r>
      <w:r w:rsidR="009F46CF">
        <w:rPr>
          <w:sz w:val="22"/>
          <w:szCs w:val="22"/>
        </w:rPr>
        <w:t xml:space="preserve"> behov for at give en medarbejder, der er statsborger i </w:t>
      </w:r>
      <w:r w:rsidR="00A17AB2">
        <w:rPr>
          <w:sz w:val="22"/>
          <w:szCs w:val="22"/>
        </w:rPr>
        <w:t xml:space="preserve">et </w:t>
      </w:r>
      <w:r w:rsidR="009F46CF">
        <w:rPr>
          <w:sz w:val="22"/>
          <w:szCs w:val="22"/>
        </w:rPr>
        <w:t>3.</w:t>
      </w:r>
      <w:r w:rsidR="00CB7A5E">
        <w:rPr>
          <w:sz w:val="22"/>
          <w:szCs w:val="22"/>
        </w:rPr>
        <w:t xml:space="preserve"> </w:t>
      </w:r>
      <w:r w:rsidR="009F46CF">
        <w:rPr>
          <w:sz w:val="22"/>
          <w:szCs w:val="22"/>
        </w:rPr>
        <w:t xml:space="preserve">land, adgang til informationen, skal </w:t>
      </w:r>
      <w:r w:rsidR="00A17AB2">
        <w:rPr>
          <w:sz w:val="22"/>
          <w:szCs w:val="22"/>
        </w:rPr>
        <w:t xml:space="preserve">man via FE </w:t>
      </w:r>
      <w:r w:rsidR="009F46CF">
        <w:rPr>
          <w:sz w:val="22"/>
          <w:szCs w:val="22"/>
        </w:rPr>
        <w:t xml:space="preserve">indhente </w:t>
      </w:r>
      <w:r w:rsidR="00A17AB2">
        <w:rPr>
          <w:sz w:val="22"/>
          <w:szCs w:val="22"/>
        </w:rPr>
        <w:t xml:space="preserve">forudgående </w:t>
      </w:r>
      <w:r w:rsidR="009F46CF">
        <w:rPr>
          <w:sz w:val="22"/>
          <w:szCs w:val="22"/>
        </w:rPr>
        <w:t>tilladelse</w:t>
      </w:r>
      <w:r w:rsidR="004F7A2C">
        <w:rPr>
          <w:sz w:val="22"/>
          <w:szCs w:val="22"/>
        </w:rPr>
        <w:t xml:space="preserve"> </w:t>
      </w:r>
      <w:r w:rsidR="009F46CF">
        <w:rPr>
          <w:sz w:val="22"/>
          <w:szCs w:val="22"/>
        </w:rPr>
        <w:t xml:space="preserve">fra </w:t>
      </w:r>
      <w:r w:rsidR="00A17AB2">
        <w:rPr>
          <w:sz w:val="22"/>
          <w:szCs w:val="22"/>
        </w:rPr>
        <w:t xml:space="preserve">den udenlandske udsteder. </w:t>
      </w:r>
    </w:p>
    <w:p w14:paraId="27ADCBBA" w14:textId="77777777" w:rsidR="00BD05CC" w:rsidRPr="00AE17F6" w:rsidRDefault="007E0122" w:rsidP="00AE17F6">
      <w:pPr>
        <w:pStyle w:val="Overskrift1"/>
        <w:rPr>
          <w:sz w:val="22"/>
          <w:szCs w:val="22"/>
        </w:rPr>
      </w:pPr>
      <w:bookmarkStart w:id="76" w:name="_Toc233707802"/>
      <w:r w:rsidRPr="00AE17F6">
        <w:rPr>
          <w:sz w:val="22"/>
          <w:szCs w:val="22"/>
        </w:rPr>
        <w:t xml:space="preserve">Procedurer for </w:t>
      </w:r>
      <w:bookmarkEnd w:id="74"/>
      <w:r w:rsidRPr="00AE17F6">
        <w:rPr>
          <w:sz w:val="22"/>
          <w:szCs w:val="22"/>
        </w:rPr>
        <w:t>besøgs</w:t>
      </w:r>
      <w:r w:rsidR="00F619E1">
        <w:rPr>
          <w:sz w:val="22"/>
          <w:szCs w:val="22"/>
        </w:rPr>
        <w:t>anmodning</w:t>
      </w:r>
      <w:r w:rsidR="000F75FC">
        <w:rPr>
          <w:sz w:val="22"/>
          <w:szCs w:val="22"/>
        </w:rPr>
        <w:t xml:space="preserve"> / Request for Visit (</w:t>
      </w:r>
      <w:proofErr w:type="spellStart"/>
      <w:r w:rsidR="000F75FC">
        <w:rPr>
          <w:sz w:val="22"/>
          <w:szCs w:val="22"/>
        </w:rPr>
        <w:t>RfV</w:t>
      </w:r>
      <w:proofErr w:type="spellEnd"/>
      <w:r w:rsidR="000F75FC">
        <w:rPr>
          <w:sz w:val="22"/>
          <w:szCs w:val="22"/>
        </w:rPr>
        <w:t>)</w:t>
      </w:r>
      <w:bookmarkEnd w:id="76"/>
    </w:p>
    <w:p w14:paraId="516D708B" w14:textId="37FFC08C" w:rsidR="0065035B" w:rsidRPr="000622C8" w:rsidRDefault="0065035B" w:rsidP="0065035B">
      <w:pPr>
        <w:pStyle w:val="Default"/>
        <w:rPr>
          <w:rFonts w:asciiTheme="minorHAnsi" w:hAnsiTheme="minorHAnsi" w:cstheme="minorHAnsi"/>
          <w:color w:val="auto"/>
          <w:sz w:val="22"/>
          <w:szCs w:val="22"/>
        </w:rPr>
      </w:pPr>
      <w:r w:rsidRPr="009F46CF">
        <w:rPr>
          <w:rFonts w:asciiTheme="minorHAnsi" w:hAnsiTheme="minorHAnsi" w:cstheme="minorHAnsi"/>
          <w:color w:val="auto"/>
          <w:sz w:val="22"/>
          <w:szCs w:val="22"/>
        </w:rPr>
        <w:t>Hvis der under besøg i udlandet</w:t>
      </w:r>
      <w:r w:rsidR="004F2F05">
        <w:rPr>
          <w:rFonts w:asciiTheme="minorHAnsi" w:hAnsiTheme="minorHAnsi" w:cstheme="minorHAnsi"/>
          <w:color w:val="auto"/>
          <w:sz w:val="22"/>
          <w:szCs w:val="22"/>
        </w:rPr>
        <w:t>,</w:t>
      </w:r>
      <w:r w:rsidRPr="009F46CF">
        <w:rPr>
          <w:rFonts w:asciiTheme="minorHAnsi" w:hAnsiTheme="minorHAnsi" w:cstheme="minorHAnsi"/>
          <w:color w:val="auto"/>
          <w:sz w:val="22"/>
          <w:szCs w:val="22"/>
        </w:rPr>
        <w:t xml:space="preserve"> </w:t>
      </w:r>
      <w:r w:rsidR="004541DB" w:rsidRPr="009F46CF">
        <w:rPr>
          <w:rFonts w:asciiTheme="minorHAnsi" w:hAnsiTheme="minorHAnsi" w:cstheme="minorHAnsi"/>
          <w:color w:val="auto"/>
          <w:sz w:val="22"/>
          <w:szCs w:val="22"/>
        </w:rPr>
        <w:t>eller ved udlændinges besøg ved danske sikkerhedsgodkendte virksomheder</w:t>
      </w:r>
      <w:r w:rsidR="004F2F05">
        <w:rPr>
          <w:rFonts w:asciiTheme="minorHAnsi" w:hAnsiTheme="minorHAnsi" w:cstheme="minorHAnsi"/>
          <w:color w:val="auto"/>
          <w:sz w:val="22"/>
          <w:szCs w:val="22"/>
        </w:rPr>
        <w:t>,</w:t>
      </w:r>
      <w:r w:rsidR="004541DB" w:rsidRPr="009F46CF">
        <w:rPr>
          <w:rFonts w:asciiTheme="minorHAnsi" w:hAnsiTheme="minorHAnsi" w:cstheme="minorHAnsi"/>
          <w:color w:val="auto"/>
          <w:sz w:val="22"/>
          <w:szCs w:val="22"/>
        </w:rPr>
        <w:t xml:space="preserve"> </w:t>
      </w:r>
      <w:r w:rsidRPr="009F46CF">
        <w:rPr>
          <w:rFonts w:asciiTheme="minorHAnsi" w:hAnsiTheme="minorHAnsi" w:cstheme="minorHAnsi"/>
          <w:color w:val="auto"/>
          <w:sz w:val="22"/>
          <w:szCs w:val="22"/>
        </w:rPr>
        <w:t>skal drøftes forhold, der er klassificere</w:t>
      </w:r>
      <w:r w:rsidR="00CF1084">
        <w:rPr>
          <w:rFonts w:asciiTheme="minorHAnsi" w:hAnsiTheme="minorHAnsi" w:cstheme="minorHAnsi"/>
          <w:color w:val="auto"/>
          <w:sz w:val="22"/>
          <w:szCs w:val="22"/>
        </w:rPr>
        <w:t>t</w:t>
      </w:r>
      <w:r w:rsidRPr="009F46CF">
        <w:rPr>
          <w:rFonts w:asciiTheme="minorHAnsi" w:hAnsiTheme="minorHAnsi" w:cstheme="minorHAnsi"/>
          <w:color w:val="auto"/>
          <w:sz w:val="22"/>
          <w:szCs w:val="22"/>
        </w:rPr>
        <w:t xml:space="preserve"> FORTROLIGT/CONFIDENTIAL eller højere, skal både besøgsmodtageren og den besøgende være sikkerhedsgodkendt til den pågældende klassifikationsgrad. Dette sikres gennem en internationalt aftalt procedure, hvor den besøgende </w:t>
      </w:r>
      <w:r w:rsidR="004541DB" w:rsidRPr="009F46CF">
        <w:rPr>
          <w:rFonts w:asciiTheme="minorHAnsi" w:hAnsiTheme="minorHAnsi" w:cstheme="minorHAnsi"/>
          <w:color w:val="auto"/>
          <w:sz w:val="22"/>
          <w:szCs w:val="22"/>
        </w:rPr>
        <w:t xml:space="preserve">virksomhed </w:t>
      </w:r>
      <w:r w:rsidRPr="009F46CF">
        <w:rPr>
          <w:rFonts w:asciiTheme="minorHAnsi" w:hAnsiTheme="minorHAnsi" w:cstheme="minorHAnsi"/>
          <w:color w:val="auto"/>
          <w:sz w:val="22"/>
          <w:szCs w:val="22"/>
        </w:rPr>
        <w:t>via sit hjemlands sikkerhedsmyndighed an</w:t>
      </w:r>
      <w:r w:rsidR="00F619E1">
        <w:rPr>
          <w:rFonts w:asciiTheme="minorHAnsi" w:hAnsiTheme="minorHAnsi" w:cstheme="minorHAnsi"/>
          <w:color w:val="auto"/>
          <w:sz w:val="22"/>
          <w:szCs w:val="22"/>
        </w:rPr>
        <w:t>moder</w:t>
      </w:r>
      <w:r w:rsidRPr="009F46CF">
        <w:rPr>
          <w:rFonts w:asciiTheme="minorHAnsi" w:hAnsiTheme="minorHAnsi" w:cstheme="minorHAnsi"/>
          <w:color w:val="auto"/>
          <w:sz w:val="22"/>
          <w:szCs w:val="22"/>
        </w:rPr>
        <w:t xml:space="preserve"> besøgslandet</w:t>
      </w:r>
      <w:r w:rsidRPr="000622C8">
        <w:rPr>
          <w:rFonts w:asciiTheme="minorHAnsi" w:hAnsiTheme="minorHAnsi" w:cstheme="minorHAnsi"/>
          <w:color w:val="auto"/>
          <w:sz w:val="22"/>
          <w:szCs w:val="22"/>
        </w:rPr>
        <w:t xml:space="preserve"> om en besøgstilladelse</w:t>
      </w:r>
      <w:r w:rsidR="000B235A">
        <w:rPr>
          <w:rFonts w:asciiTheme="minorHAnsi" w:hAnsiTheme="minorHAnsi" w:cstheme="minorHAnsi"/>
          <w:color w:val="auto"/>
          <w:sz w:val="22"/>
          <w:szCs w:val="22"/>
        </w:rPr>
        <w:t>, kaldet Request for Visit (</w:t>
      </w:r>
      <w:proofErr w:type="spellStart"/>
      <w:r w:rsidR="000B235A">
        <w:rPr>
          <w:rFonts w:asciiTheme="minorHAnsi" w:hAnsiTheme="minorHAnsi" w:cstheme="minorHAnsi"/>
          <w:color w:val="auto"/>
          <w:sz w:val="22"/>
          <w:szCs w:val="22"/>
        </w:rPr>
        <w:t>RfV</w:t>
      </w:r>
      <w:proofErr w:type="spellEnd"/>
      <w:r w:rsidR="000B235A">
        <w:rPr>
          <w:rFonts w:asciiTheme="minorHAnsi" w:hAnsiTheme="minorHAnsi" w:cstheme="minorHAnsi"/>
          <w:color w:val="auto"/>
          <w:sz w:val="22"/>
          <w:szCs w:val="22"/>
        </w:rPr>
        <w:t>)</w:t>
      </w:r>
      <w:r w:rsidRPr="000622C8">
        <w:rPr>
          <w:rFonts w:asciiTheme="minorHAnsi" w:hAnsiTheme="minorHAnsi" w:cstheme="minorHAnsi"/>
          <w:color w:val="auto"/>
          <w:sz w:val="22"/>
          <w:szCs w:val="22"/>
        </w:rPr>
        <w:t xml:space="preserve">. </w:t>
      </w:r>
    </w:p>
    <w:p w14:paraId="6E835365" w14:textId="77777777" w:rsidR="0065035B" w:rsidRPr="000622C8" w:rsidRDefault="0065035B" w:rsidP="0065035B">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 </w:t>
      </w:r>
    </w:p>
    <w:p w14:paraId="3F232DCC" w14:textId="77777777" w:rsidR="00B90DB0" w:rsidRDefault="005F427D" w:rsidP="0065035B">
      <w:pPr>
        <w:pStyle w:val="Default"/>
        <w:rPr>
          <w:rFonts w:asciiTheme="minorHAnsi" w:hAnsiTheme="minorHAnsi" w:cstheme="minorHAnsi"/>
          <w:color w:val="auto"/>
          <w:sz w:val="22"/>
          <w:szCs w:val="22"/>
        </w:rPr>
      </w:pPr>
      <w:r>
        <w:rPr>
          <w:rFonts w:asciiTheme="minorHAnsi" w:hAnsiTheme="minorHAnsi" w:cstheme="minorHAnsi"/>
          <w:color w:val="auto"/>
          <w:sz w:val="22"/>
          <w:szCs w:val="22"/>
        </w:rPr>
        <w:t>E</w:t>
      </w:r>
      <w:r w:rsidR="004541DB">
        <w:rPr>
          <w:rFonts w:asciiTheme="minorHAnsi" w:hAnsiTheme="minorHAnsi" w:cstheme="minorHAnsi"/>
          <w:color w:val="auto"/>
          <w:sz w:val="22"/>
          <w:szCs w:val="22"/>
        </w:rPr>
        <w:t>n</w:t>
      </w:r>
      <w:r w:rsidR="0065035B" w:rsidRPr="000622C8">
        <w:rPr>
          <w:rFonts w:asciiTheme="minorHAnsi" w:hAnsiTheme="minorHAnsi" w:cstheme="minorHAnsi"/>
          <w:color w:val="auto"/>
          <w:sz w:val="22"/>
          <w:szCs w:val="22"/>
        </w:rPr>
        <w:t xml:space="preserve"> række lande</w:t>
      </w:r>
      <w:r>
        <w:rPr>
          <w:rFonts w:asciiTheme="minorHAnsi" w:hAnsiTheme="minorHAnsi" w:cstheme="minorHAnsi"/>
          <w:color w:val="auto"/>
          <w:sz w:val="22"/>
          <w:szCs w:val="22"/>
        </w:rPr>
        <w:t>, herunder Danmark,</w:t>
      </w:r>
      <w:r w:rsidR="0065035B" w:rsidRPr="000622C8">
        <w:rPr>
          <w:rFonts w:asciiTheme="minorHAnsi" w:hAnsiTheme="minorHAnsi" w:cstheme="minorHAnsi"/>
          <w:color w:val="auto"/>
          <w:sz w:val="22"/>
          <w:szCs w:val="22"/>
        </w:rPr>
        <w:t xml:space="preserve"> stiller også krav om besøgs</w:t>
      </w:r>
      <w:r w:rsidR="00F619E1">
        <w:rPr>
          <w:rFonts w:asciiTheme="minorHAnsi" w:hAnsiTheme="minorHAnsi" w:cstheme="minorHAnsi"/>
          <w:color w:val="auto"/>
          <w:sz w:val="22"/>
          <w:szCs w:val="22"/>
        </w:rPr>
        <w:t>anmodning/-tilladelse</w:t>
      </w:r>
      <w:r w:rsidR="0065035B" w:rsidRPr="000622C8">
        <w:rPr>
          <w:rFonts w:asciiTheme="minorHAnsi" w:hAnsiTheme="minorHAnsi" w:cstheme="minorHAnsi"/>
          <w:color w:val="auto"/>
          <w:sz w:val="22"/>
          <w:szCs w:val="22"/>
        </w:rPr>
        <w:t xml:space="preserve"> ved besøg, hvor der skal drøftes forhold, der er klassificeret til den laveste klassifikationsgrad TIL TJENESTEBRUG/R</w:t>
      </w:r>
      <w:r w:rsidR="00E54382">
        <w:rPr>
          <w:rFonts w:asciiTheme="minorHAnsi" w:hAnsiTheme="minorHAnsi" w:cstheme="minorHAnsi"/>
          <w:color w:val="auto"/>
          <w:sz w:val="22"/>
          <w:szCs w:val="22"/>
        </w:rPr>
        <w:t>E</w:t>
      </w:r>
      <w:r w:rsidR="0065035B" w:rsidRPr="000622C8">
        <w:rPr>
          <w:rFonts w:asciiTheme="minorHAnsi" w:hAnsiTheme="minorHAnsi" w:cstheme="minorHAnsi"/>
          <w:color w:val="auto"/>
          <w:sz w:val="22"/>
          <w:szCs w:val="22"/>
        </w:rPr>
        <w:t>STRICTED</w:t>
      </w:r>
      <w:r w:rsidR="0065035B" w:rsidRPr="000622C8">
        <w:rPr>
          <w:rStyle w:val="Fodnotehenvisning"/>
          <w:rFonts w:asciiTheme="minorHAnsi" w:hAnsiTheme="minorHAnsi" w:cstheme="minorHAnsi"/>
          <w:color w:val="auto"/>
          <w:sz w:val="22"/>
          <w:szCs w:val="22"/>
        </w:rPr>
        <w:footnoteReference w:id="1"/>
      </w:r>
      <w:r w:rsidR="0065035B" w:rsidRPr="000622C8">
        <w:rPr>
          <w:rFonts w:asciiTheme="minorHAnsi" w:hAnsiTheme="minorHAnsi" w:cstheme="minorHAnsi"/>
          <w:color w:val="auto"/>
          <w:sz w:val="22"/>
          <w:szCs w:val="22"/>
        </w:rPr>
        <w:t xml:space="preserve"> , eller hvis besøgsstedet er et militært tjenestested</w:t>
      </w:r>
      <w:r w:rsidR="0065035B" w:rsidRPr="000622C8">
        <w:rPr>
          <w:rStyle w:val="Fodnotehenvisning"/>
          <w:rFonts w:asciiTheme="minorHAnsi" w:hAnsiTheme="minorHAnsi" w:cstheme="minorHAnsi"/>
          <w:color w:val="auto"/>
          <w:sz w:val="22"/>
          <w:szCs w:val="22"/>
        </w:rPr>
        <w:footnoteReference w:id="2"/>
      </w:r>
      <w:r w:rsidR="0065035B" w:rsidRPr="000622C8">
        <w:rPr>
          <w:rFonts w:asciiTheme="minorHAnsi" w:hAnsiTheme="minorHAnsi" w:cstheme="minorHAnsi"/>
          <w:color w:val="auto"/>
          <w:sz w:val="22"/>
          <w:szCs w:val="22"/>
        </w:rPr>
        <w:t>. Hvis man er i tvivl om, hvorvidt der skal an</w:t>
      </w:r>
      <w:r w:rsidR="00F619E1">
        <w:rPr>
          <w:rFonts w:asciiTheme="minorHAnsi" w:hAnsiTheme="minorHAnsi" w:cstheme="minorHAnsi"/>
          <w:color w:val="auto"/>
          <w:sz w:val="22"/>
          <w:szCs w:val="22"/>
        </w:rPr>
        <w:t>modes</w:t>
      </w:r>
      <w:r w:rsidR="0065035B" w:rsidRPr="000622C8">
        <w:rPr>
          <w:rFonts w:asciiTheme="minorHAnsi" w:hAnsiTheme="minorHAnsi" w:cstheme="minorHAnsi"/>
          <w:color w:val="auto"/>
          <w:sz w:val="22"/>
          <w:szCs w:val="22"/>
        </w:rPr>
        <w:t xml:space="preserve"> om besøgstilladelse i disse tilfælde, må man forhøre sig herom hos besøgsmodtageren. </w:t>
      </w:r>
    </w:p>
    <w:p w14:paraId="43A0B85C" w14:textId="77777777" w:rsidR="00691979" w:rsidRPr="00611901" w:rsidRDefault="004541DB" w:rsidP="00611901">
      <w:pPr>
        <w:pStyle w:val="Overskrift1"/>
        <w:rPr>
          <w:sz w:val="22"/>
          <w:szCs w:val="22"/>
        </w:rPr>
      </w:pPr>
      <w:bookmarkStart w:id="77" w:name="_Toc233707803"/>
      <w:r w:rsidRPr="00611901">
        <w:rPr>
          <w:sz w:val="22"/>
          <w:szCs w:val="22"/>
        </w:rPr>
        <w:t>Man skal sørge for at ansøge i god tid</w:t>
      </w:r>
      <w:bookmarkEnd w:id="77"/>
    </w:p>
    <w:p w14:paraId="07CD85AE" w14:textId="7CABD793" w:rsidR="005F427D" w:rsidRDefault="004541DB" w:rsidP="004541DB">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 fleste landes sikkerhedsmyndigheder forlanger at få an</w:t>
      </w:r>
      <w:r w:rsidR="00F41B41">
        <w:rPr>
          <w:rFonts w:asciiTheme="minorHAnsi" w:hAnsiTheme="minorHAnsi" w:cstheme="minorHAnsi"/>
          <w:color w:val="auto"/>
          <w:sz w:val="22"/>
          <w:szCs w:val="22"/>
        </w:rPr>
        <w:t>mod</w:t>
      </w:r>
      <w:r>
        <w:rPr>
          <w:rFonts w:asciiTheme="minorHAnsi" w:hAnsiTheme="minorHAnsi" w:cstheme="minorHAnsi"/>
          <w:color w:val="auto"/>
          <w:sz w:val="22"/>
          <w:szCs w:val="22"/>
        </w:rPr>
        <w:t xml:space="preserve">ningen fra FE mindst 20 arbejdsdage før besøget, og for enkelte landes vedkommende (bl.a. USA) er kravet helt op til </w:t>
      </w:r>
      <w:r w:rsidR="005F427D">
        <w:rPr>
          <w:rFonts w:asciiTheme="minorHAnsi" w:hAnsiTheme="minorHAnsi" w:cstheme="minorHAnsi"/>
          <w:color w:val="auto"/>
          <w:sz w:val="22"/>
          <w:szCs w:val="22"/>
        </w:rPr>
        <w:t>30</w:t>
      </w:r>
      <w:r>
        <w:rPr>
          <w:rFonts w:asciiTheme="minorHAnsi" w:hAnsiTheme="minorHAnsi" w:cstheme="minorHAnsi"/>
          <w:color w:val="auto"/>
          <w:sz w:val="22"/>
          <w:szCs w:val="22"/>
        </w:rPr>
        <w:t xml:space="preserve"> arbejdsdage. Hertil skal lægges ekspeditionstiden hos FE. </w:t>
      </w:r>
      <w:r w:rsidR="005F427D">
        <w:rPr>
          <w:rFonts w:asciiTheme="minorHAnsi" w:hAnsiTheme="minorHAnsi" w:cstheme="minorHAnsi"/>
          <w:color w:val="auto"/>
          <w:sz w:val="22"/>
          <w:szCs w:val="22"/>
        </w:rPr>
        <w:t>Sektionen for Industrisikkerhed</w:t>
      </w:r>
      <w:r w:rsidR="005F427D" w:rsidRPr="00436712">
        <w:rPr>
          <w:rFonts w:asciiTheme="minorHAnsi" w:hAnsiTheme="minorHAnsi" w:cstheme="minorHAnsi"/>
          <w:color w:val="auto"/>
          <w:sz w:val="22"/>
          <w:szCs w:val="22"/>
        </w:rPr>
        <w:t xml:space="preserve"> </w:t>
      </w:r>
      <w:r w:rsidR="005F427D">
        <w:rPr>
          <w:rFonts w:asciiTheme="minorHAnsi" w:hAnsiTheme="minorHAnsi" w:cstheme="minorHAnsi"/>
          <w:color w:val="auto"/>
          <w:sz w:val="22"/>
          <w:szCs w:val="22"/>
        </w:rPr>
        <w:t>videreformidler</w:t>
      </w:r>
      <w:r w:rsidR="005F427D" w:rsidRPr="000622C8">
        <w:rPr>
          <w:rFonts w:asciiTheme="minorHAnsi" w:hAnsiTheme="minorHAnsi" w:cstheme="minorHAnsi"/>
          <w:color w:val="auto"/>
          <w:sz w:val="22"/>
          <w:szCs w:val="22"/>
        </w:rPr>
        <w:t xml:space="preserve"> de nødvendige dokumenter</w:t>
      </w:r>
      <w:r w:rsidR="005F427D">
        <w:rPr>
          <w:rFonts w:asciiTheme="minorHAnsi" w:hAnsiTheme="minorHAnsi" w:cstheme="minorHAnsi"/>
          <w:color w:val="auto"/>
          <w:sz w:val="22"/>
          <w:szCs w:val="22"/>
        </w:rPr>
        <w:t xml:space="preserve"> til relevant sikkerhedsmyndighed</w:t>
      </w:r>
      <w:r w:rsidR="005F427D" w:rsidRPr="000622C8">
        <w:rPr>
          <w:rFonts w:asciiTheme="minorHAnsi" w:hAnsiTheme="minorHAnsi" w:cstheme="minorHAnsi"/>
          <w:color w:val="auto"/>
          <w:sz w:val="22"/>
          <w:szCs w:val="22"/>
        </w:rPr>
        <w:t xml:space="preserve"> i forbindelse med besøg. Der kan være tale om et enkelt besøg eller et antal besøg inden</w:t>
      </w:r>
      <w:r w:rsidR="007449AC">
        <w:rPr>
          <w:rFonts w:asciiTheme="minorHAnsi" w:hAnsiTheme="minorHAnsi" w:cstheme="minorHAnsi"/>
          <w:color w:val="auto"/>
          <w:sz w:val="22"/>
          <w:szCs w:val="22"/>
        </w:rPr>
        <w:t xml:space="preserve"> </w:t>
      </w:r>
      <w:r w:rsidR="005F427D" w:rsidRPr="000622C8">
        <w:rPr>
          <w:rFonts w:asciiTheme="minorHAnsi" w:hAnsiTheme="minorHAnsi" w:cstheme="minorHAnsi"/>
          <w:color w:val="auto"/>
          <w:sz w:val="22"/>
          <w:szCs w:val="22"/>
        </w:rPr>
        <w:t xml:space="preserve">for en defineret periode. </w:t>
      </w:r>
      <w:r>
        <w:rPr>
          <w:rFonts w:asciiTheme="minorHAnsi" w:hAnsiTheme="minorHAnsi" w:cstheme="minorHAnsi"/>
          <w:color w:val="auto"/>
          <w:sz w:val="22"/>
          <w:szCs w:val="22"/>
        </w:rPr>
        <w:t>An</w:t>
      </w:r>
      <w:r w:rsidR="00F41B41">
        <w:rPr>
          <w:rFonts w:asciiTheme="minorHAnsi" w:hAnsiTheme="minorHAnsi" w:cstheme="minorHAnsi"/>
          <w:color w:val="auto"/>
          <w:sz w:val="22"/>
          <w:szCs w:val="22"/>
        </w:rPr>
        <w:t>mod</w:t>
      </w:r>
      <w:r>
        <w:rPr>
          <w:rFonts w:asciiTheme="minorHAnsi" w:hAnsiTheme="minorHAnsi" w:cstheme="minorHAnsi"/>
          <w:color w:val="auto"/>
          <w:sz w:val="22"/>
          <w:szCs w:val="22"/>
        </w:rPr>
        <w:t>ninger vedrørende besøg i udlandet skal således normalt afleveres til FE senest</w:t>
      </w:r>
      <w:r w:rsidR="00691979">
        <w:rPr>
          <w:rFonts w:asciiTheme="minorHAnsi" w:hAnsiTheme="minorHAnsi" w:cstheme="minorHAnsi"/>
          <w:color w:val="auto"/>
          <w:sz w:val="22"/>
          <w:szCs w:val="22"/>
        </w:rPr>
        <w:t xml:space="preserve"> 3</w:t>
      </w:r>
      <w:r w:rsidR="005F427D">
        <w:rPr>
          <w:rFonts w:asciiTheme="minorHAnsi" w:hAnsiTheme="minorHAnsi" w:cstheme="minorHAnsi"/>
          <w:color w:val="auto"/>
          <w:sz w:val="22"/>
          <w:szCs w:val="22"/>
        </w:rPr>
        <w:t>5</w:t>
      </w:r>
      <w:r w:rsidR="00691979">
        <w:rPr>
          <w:rFonts w:asciiTheme="minorHAnsi" w:hAnsiTheme="minorHAnsi" w:cstheme="minorHAnsi"/>
          <w:color w:val="auto"/>
          <w:sz w:val="22"/>
          <w:szCs w:val="22"/>
        </w:rPr>
        <w:t xml:space="preserve"> arbejdsdage før besøget.</w:t>
      </w:r>
      <w:r w:rsidR="005F427D">
        <w:rPr>
          <w:rFonts w:asciiTheme="minorHAnsi" w:hAnsiTheme="minorHAnsi" w:cstheme="minorHAnsi"/>
          <w:color w:val="auto"/>
          <w:sz w:val="22"/>
          <w:szCs w:val="22"/>
        </w:rPr>
        <w:t xml:space="preserve"> </w:t>
      </w:r>
    </w:p>
    <w:p w14:paraId="728E1908" w14:textId="77777777" w:rsidR="005F427D" w:rsidRDefault="005F427D" w:rsidP="004541DB">
      <w:pPr>
        <w:pStyle w:val="Default"/>
        <w:rPr>
          <w:rFonts w:asciiTheme="minorHAnsi" w:hAnsiTheme="minorHAnsi" w:cstheme="minorHAnsi"/>
          <w:color w:val="auto"/>
          <w:sz w:val="22"/>
          <w:szCs w:val="22"/>
        </w:rPr>
      </w:pPr>
    </w:p>
    <w:p w14:paraId="50634A48" w14:textId="49AC96EC" w:rsidR="004541DB" w:rsidRDefault="005F427D" w:rsidP="004541DB">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Besøg vedr. ikke-klassificerede møder/projekter kræver </w:t>
      </w:r>
      <w:r w:rsidRPr="005F427D">
        <w:rPr>
          <w:rFonts w:asciiTheme="minorHAnsi" w:hAnsiTheme="minorHAnsi" w:cstheme="minorHAnsi"/>
          <w:color w:val="auto"/>
          <w:sz w:val="22"/>
          <w:szCs w:val="22"/>
          <w:u w:val="single"/>
        </w:rPr>
        <w:t>ikke</w:t>
      </w:r>
      <w:r>
        <w:rPr>
          <w:rFonts w:asciiTheme="minorHAnsi" w:hAnsiTheme="minorHAnsi" w:cstheme="minorHAnsi"/>
          <w:color w:val="auto"/>
          <w:sz w:val="22"/>
          <w:szCs w:val="22"/>
        </w:rPr>
        <w:t xml:space="preserve"> </w:t>
      </w:r>
      <w:r w:rsidRPr="005F427D">
        <w:rPr>
          <w:rFonts w:asciiTheme="minorHAnsi" w:hAnsiTheme="minorHAnsi" w:cstheme="minorHAnsi"/>
          <w:color w:val="auto"/>
          <w:sz w:val="22"/>
          <w:szCs w:val="22"/>
        </w:rPr>
        <w:t>besøgstilladelse</w:t>
      </w:r>
      <w:r>
        <w:rPr>
          <w:rFonts w:asciiTheme="minorHAnsi" w:hAnsiTheme="minorHAnsi" w:cstheme="minorHAnsi"/>
          <w:color w:val="auto"/>
          <w:sz w:val="22"/>
          <w:szCs w:val="22"/>
        </w:rPr>
        <w:t>, medmindre der er tale om et militært tjenestested.</w:t>
      </w:r>
    </w:p>
    <w:p w14:paraId="0C258819" w14:textId="00724942" w:rsidR="0065035B" w:rsidRPr="000622C8" w:rsidRDefault="0065035B" w:rsidP="0065035B">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Har man ikke fået </w:t>
      </w:r>
      <w:r w:rsidR="004541DB">
        <w:rPr>
          <w:rFonts w:asciiTheme="minorHAnsi" w:hAnsiTheme="minorHAnsi" w:cstheme="minorHAnsi"/>
          <w:color w:val="auto"/>
          <w:sz w:val="22"/>
          <w:szCs w:val="22"/>
        </w:rPr>
        <w:t>besøgs</w:t>
      </w:r>
      <w:r w:rsidRPr="000622C8">
        <w:rPr>
          <w:rFonts w:asciiTheme="minorHAnsi" w:hAnsiTheme="minorHAnsi" w:cstheme="minorHAnsi"/>
          <w:color w:val="auto"/>
          <w:sz w:val="22"/>
          <w:szCs w:val="22"/>
        </w:rPr>
        <w:t xml:space="preserve">tilladelsen før ankomst til </w:t>
      </w:r>
      <w:r w:rsidR="004541DB">
        <w:rPr>
          <w:rFonts w:asciiTheme="minorHAnsi" w:hAnsiTheme="minorHAnsi" w:cstheme="minorHAnsi"/>
          <w:color w:val="auto"/>
          <w:sz w:val="22"/>
          <w:szCs w:val="22"/>
        </w:rPr>
        <w:t>det udenlandske besøgssted</w:t>
      </w:r>
      <w:r w:rsidRPr="000622C8">
        <w:rPr>
          <w:rFonts w:asciiTheme="minorHAnsi" w:hAnsiTheme="minorHAnsi" w:cstheme="minorHAnsi"/>
          <w:color w:val="auto"/>
          <w:sz w:val="22"/>
          <w:szCs w:val="22"/>
        </w:rPr>
        <w:t>, vil man normalt blive nægtet adgang.</w:t>
      </w:r>
      <w:r w:rsidR="00974A51">
        <w:rPr>
          <w:rFonts w:asciiTheme="minorHAnsi" w:hAnsiTheme="minorHAnsi" w:cstheme="minorHAnsi"/>
          <w:color w:val="auto"/>
          <w:sz w:val="22"/>
          <w:szCs w:val="22"/>
        </w:rPr>
        <w:t xml:space="preserve"> </w:t>
      </w:r>
      <w:r w:rsidR="00B60BD6">
        <w:rPr>
          <w:rFonts w:asciiTheme="minorHAnsi" w:hAnsiTheme="minorHAnsi" w:cstheme="minorHAnsi"/>
          <w:color w:val="auto"/>
          <w:sz w:val="22"/>
          <w:szCs w:val="22"/>
        </w:rPr>
        <w:t>D</w:t>
      </w:r>
      <w:r w:rsidR="004541DB">
        <w:rPr>
          <w:rFonts w:asciiTheme="minorHAnsi" w:hAnsiTheme="minorHAnsi" w:cstheme="minorHAnsi"/>
          <w:color w:val="auto"/>
          <w:sz w:val="22"/>
          <w:szCs w:val="22"/>
        </w:rPr>
        <w:t>et</w:t>
      </w:r>
      <w:r w:rsidR="00B60BD6">
        <w:rPr>
          <w:rFonts w:asciiTheme="minorHAnsi" w:hAnsiTheme="minorHAnsi" w:cstheme="minorHAnsi"/>
          <w:color w:val="auto"/>
          <w:sz w:val="22"/>
          <w:szCs w:val="22"/>
        </w:rPr>
        <w:t xml:space="preserve"> er også</w:t>
      </w:r>
      <w:r w:rsidR="004541DB">
        <w:rPr>
          <w:rFonts w:asciiTheme="minorHAnsi" w:hAnsiTheme="minorHAnsi" w:cstheme="minorHAnsi"/>
          <w:color w:val="auto"/>
          <w:sz w:val="22"/>
          <w:szCs w:val="22"/>
        </w:rPr>
        <w:t xml:space="preserve"> en betingelse</w:t>
      </w:r>
      <w:r w:rsidR="00B60BD6">
        <w:rPr>
          <w:rFonts w:asciiTheme="minorHAnsi" w:hAnsiTheme="minorHAnsi" w:cstheme="minorHAnsi"/>
          <w:color w:val="auto"/>
          <w:sz w:val="22"/>
          <w:szCs w:val="22"/>
        </w:rPr>
        <w:t>,</w:t>
      </w:r>
      <w:r w:rsidR="00611901">
        <w:rPr>
          <w:rFonts w:asciiTheme="minorHAnsi" w:hAnsiTheme="minorHAnsi" w:cstheme="minorHAnsi"/>
          <w:color w:val="auto"/>
          <w:sz w:val="22"/>
          <w:szCs w:val="22"/>
        </w:rPr>
        <w:t xml:space="preserve"> </w:t>
      </w:r>
      <w:r w:rsidR="00B60BD6">
        <w:rPr>
          <w:rFonts w:asciiTheme="minorHAnsi" w:hAnsiTheme="minorHAnsi" w:cstheme="minorHAnsi"/>
          <w:color w:val="auto"/>
          <w:sz w:val="22"/>
          <w:szCs w:val="22"/>
        </w:rPr>
        <w:t xml:space="preserve">at FE har givet en besøgstilladelse </w:t>
      </w:r>
      <w:r w:rsidR="00611901">
        <w:rPr>
          <w:rFonts w:asciiTheme="minorHAnsi" w:hAnsiTheme="minorHAnsi" w:cstheme="minorHAnsi"/>
          <w:color w:val="auto"/>
          <w:sz w:val="22"/>
          <w:szCs w:val="22"/>
        </w:rPr>
        <w:t>for</w:t>
      </w:r>
      <w:r w:rsidR="004541DB">
        <w:rPr>
          <w:rFonts w:asciiTheme="minorHAnsi" w:hAnsiTheme="minorHAnsi" w:cstheme="minorHAnsi"/>
          <w:color w:val="auto"/>
          <w:sz w:val="22"/>
          <w:szCs w:val="22"/>
        </w:rPr>
        <w:t xml:space="preserve"> at en dansk, sikkerhedsgodkendt virksomhed må modtage et klassificeret besøg fra udlandet.</w:t>
      </w:r>
    </w:p>
    <w:p w14:paraId="16E2D5B1" w14:textId="77777777" w:rsidR="0065035B" w:rsidRDefault="0065035B" w:rsidP="0065035B">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 </w:t>
      </w:r>
    </w:p>
    <w:p w14:paraId="172C9A08" w14:textId="77777777" w:rsidR="002C322B" w:rsidRDefault="004541DB" w:rsidP="0065035B">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Udenlandske virksomheder, der skal aflægge besøg ved danske sikkerhedsgodkendte virksomheder, bør vejledes om, at de skal anvende </w:t>
      </w:r>
      <w:r w:rsidRPr="00BA5595">
        <w:rPr>
          <w:rFonts w:asciiTheme="minorHAnsi" w:hAnsiTheme="minorHAnsi" w:cstheme="minorHAnsi"/>
          <w:color w:val="auto"/>
          <w:sz w:val="22"/>
          <w:szCs w:val="22"/>
        </w:rPr>
        <w:t>denne</w:t>
      </w:r>
      <w:r w:rsidR="00BA5595" w:rsidRPr="00BA5595">
        <w:rPr>
          <w:rFonts w:asciiTheme="minorHAnsi" w:hAnsiTheme="minorHAnsi" w:cstheme="minorHAnsi"/>
          <w:color w:val="auto"/>
          <w:sz w:val="22"/>
          <w:szCs w:val="22"/>
        </w:rPr>
        <w:t xml:space="preserve"> </w:t>
      </w:r>
      <w:hyperlink r:id="rId28" w:history="1">
        <w:r w:rsidRPr="00BA5595">
          <w:rPr>
            <w:rStyle w:val="Hyperlink"/>
            <w:rFonts w:asciiTheme="minorHAnsi" w:hAnsiTheme="minorHAnsi" w:cstheme="minorHAnsi"/>
            <w:sz w:val="22"/>
            <w:szCs w:val="22"/>
          </w:rPr>
          <w:t>blank</w:t>
        </w:r>
        <w:r w:rsidRPr="00BA5595">
          <w:rPr>
            <w:rStyle w:val="Hyperlink"/>
            <w:rFonts w:asciiTheme="minorHAnsi" w:hAnsiTheme="minorHAnsi" w:cstheme="minorHAnsi"/>
            <w:sz w:val="22"/>
            <w:szCs w:val="22"/>
          </w:rPr>
          <w:t>et</w:t>
        </w:r>
      </w:hyperlink>
      <w:r w:rsidRPr="00BA5595">
        <w:rPr>
          <w:rFonts w:asciiTheme="minorHAnsi" w:hAnsiTheme="minorHAnsi" w:cstheme="minorHAnsi"/>
          <w:color w:val="auto"/>
          <w:sz w:val="22"/>
          <w:szCs w:val="22"/>
        </w:rPr>
        <w:t>, som</w:t>
      </w:r>
      <w:r>
        <w:rPr>
          <w:rFonts w:asciiTheme="minorHAnsi" w:hAnsiTheme="minorHAnsi" w:cstheme="minorHAnsi"/>
          <w:color w:val="auto"/>
          <w:sz w:val="22"/>
          <w:szCs w:val="22"/>
        </w:rPr>
        <w:t xml:space="preserve"> i udfyldt stand skal sendes til den relevante sikkerhedsmyndighed i hjemlandet</w:t>
      </w:r>
      <w:r w:rsidR="003637D4">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003637D4">
        <w:rPr>
          <w:rFonts w:asciiTheme="minorHAnsi" w:hAnsiTheme="minorHAnsi" w:cstheme="minorHAnsi"/>
          <w:color w:val="auto"/>
          <w:sz w:val="22"/>
          <w:szCs w:val="22"/>
        </w:rPr>
        <w:t>D</w:t>
      </w:r>
      <w:r>
        <w:rPr>
          <w:rFonts w:asciiTheme="minorHAnsi" w:hAnsiTheme="minorHAnsi" w:cstheme="minorHAnsi"/>
          <w:color w:val="auto"/>
          <w:sz w:val="22"/>
          <w:szCs w:val="22"/>
        </w:rPr>
        <w:t>erfra videresendes blanketten med nødvendige attestationer til FE.</w:t>
      </w:r>
    </w:p>
    <w:p w14:paraId="251DD743" w14:textId="77777777" w:rsidR="002C322B" w:rsidRPr="000622C8" w:rsidRDefault="002C322B" w:rsidP="0065035B">
      <w:pPr>
        <w:pStyle w:val="Default"/>
        <w:rPr>
          <w:rFonts w:asciiTheme="minorHAnsi" w:hAnsiTheme="minorHAnsi" w:cstheme="minorHAnsi"/>
          <w:color w:val="auto"/>
          <w:sz w:val="22"/>
          <w:szCs w:val="22"/>
        </w:rPr>
      </w:pPr>
    </w:p>
    <w:p w14:paraId="04D7DB38" w14:textId="77777777" w:rsidR="0065035B" w:rsidRDefault="0065035B">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Den danske virksomheds sikkerhedschef skal </w:t>
      </w:r>
      <w:r w:rsidR="00D737FF">
        <w:rPr>
          <w:rFonts w:asciiTheme="minorHAnsi" w:hAnsiTheme="minorHAnsi" w:cstheme="minorHAnsi"/>
          <w:color w:val="auto"/>
          <w:sz w:val="22"/>
          <w:szCs w:val="22"/>
        </w:rPr>
        <w:t>senest 35 dage</w:t>
      </w:r>
      <w:r w:rsidRPr="000622C8">
        <w:rPr>
          <w:rFonts w:asciiTheme="minorHAnsi" w:hAnsiTheme="minorHAnsi" w:cstheme="minorHAnsi"/>
          <w:color w:val="auto"/>
          <w:sz w:val="22"/>
          <w:szCs w:val="22"/>
        </w:rPr>
        <w:t xml:space="preserve"> før besøget i udlandet sende en udfyldt besøgsanmodning</w:t>
      </w:r>
      <w:r w:rsidR="00AE7BC7" w:rsidRPr="00AE7BC7">
        <w:rPr>
          <w:rFonts w:asciiTheme="minorHAnsi" w:hAnsiTheme="minorHAnsi" w:cstheme="minorHAnsi"/>
          <w:color w:val="auto"/>
          <w:sz w:val="22"/>
          <w:szCs w:val="22"/>
        </w:rPr>
        <w:t xml:space="preserve"> </w:t>
      </w:r>
      <w:r w:rsidR="00AE7BC7">
        <w:rPr>
          <w:rFonts w:asciiTheme="minorHAnsi" w:hAnsiTheme="minorHAnsi" w:cstheme="minorHAnsi"/>
          <w:color w:val="auto"/>
          <w:sz w:val="22"/>
          <w:szCs w:val="22"/>
        </w:rPr>
        <w:t xml:space="preserve">til </w:t>
      </w:r>
      <w:r w:rsidR="00AE7BC7" w:rsidRPr="000622C8">
        <w:rPr>
          <w:rFonts w:asciiTheme="minorHAnsi" w:hAnsiTheme="minorHAnsi" w:cstheme="minorHAnsi"/>
          <w:color w:val="auto"/>
          <w:sz w:val="22"/>
          <w:szCs w:val="22"/>
        </w:rPr>
        <w:t>FE</w:t>
      </w:r>
      <w:r w:rsidRPr="000622C8">
        <w:rPr>
          <w:rFonts w:asciiTheme="minorHAnsi" w:hAnsiTheme="minorHAnsi" w:cstheme="minorHAnsi"/>
          <w:color w:val="auto"/>
          <w:sz w:val="22"/>
          <w:szCs w:val="22"/>
        </w:rPr>
        <w:t>. Hertil anvendes blanketter, således:</w:t>
      </w:r>
    </w:p>
    <w:p w14:paraId="68019775" w14:textId="77777777" w:rsidR="00DB1395" w:rsidRDefault="00DB1395">
      <w:pPr>
        <w:pStyle w:val="Default"/>
        <w:rPr>
          <w:rFonts w:asciiTheme="minorHAnsi" w:hAnsiTheme="minorHAnsi" w:cstheme="minorHAnsi"/>
          <w:color w:val="auto"/>
          <w:sz w:val="22"/>
          <w:szCs w:val="22"/>
        </w:rPr>
      </w:pPr>
    </w:p>
    <w:p w14:paraId="201C527A" w14:textId="77777777" w:rsidR="00BA5595" w:rsidRDefault="0065035B" w:rsidP="00BA5595">
      <w:pPr>
        <w:pStyle w:val="Default"/>
        <w:numPr>
          <w:ilvl w:val="0"/>
          <w:numId w:val="29"/>
        </w:numPr>
        <w:ind w:left="284" w:hanging="284"/>
        <w:rPr>
          <w:rFonts w:asciiTheme="minorHAnsi" w:hAnsiTheme="minorHAnsi" w:cstheme="minorHAnsi"/>
          <w:color w:val="auto"/>
          <w:sz w:val="22"/>
          <w:szCs w:val="22"/>
        </w:rPr>
      </w:pPr>
      <w:r w:rsidRPr="000622C8">
        <w:rPr>
          <w:rFonts w:asciiTheme="minorHAnsi" w:hAnsiTheme="minorHAnsi" w:cstheme="minorHAnsi"/>
          <w:sz w:val="22"/>
          <w:szCs w:val="22"/>
        </w:rPr>
        <w:t xml:space="preserve">Ved besøg i </w:t>
      </w:r>
      <w:r w:rsidRPr="000622C8">
        <w:rPr>
          <w:rFonts w:asciiTheme="minorHAnsi" w:hAnsiTheme="minorHAnsi" w:cstheme="minorHAnsi"/>
          <w:b/>
          <w:sz w:val="22"/>
          <w:szCs w:val="22"/>
        </w:rPr>
        <w:t>USA</w:t>
      </w:r>
      <w:r w:rsidRPr="000622C8">
        <w:rPr>
          <w:rFonts w:asciiTheme="minorHAnsi" w:hAnsiTheme="minorHAnsi" w:cstheme="minorHAnsi"/>
          <w:sz w:val="22"/>
          <w:szCs w:val="22"/>
        </w:rPr>
        <w:t xml:space="preserve"> anvendes denne </w:t>
      </w:r>
      <w:hyperlink r:id="rId29" w:history="1">
        <w:r w:rsidRPr="000622C8">
          <w:rPr>
            <w:rStyle w:val="Hyperlink"/>
            <w:rFonts w:asciiTheme="minorHAnsi" w:hAnsiTheme="minorHAnsi" w:cstheme="minorHAnsi"/>
            <w:sz w:val="22"/>
            <w:szCs w:val="22"/>
          </w:rPr>
          <w:t>blanket</w:t>
        </w:r>
      </w:hyperlink>
      <w:r w:rsidRPr="000622C8">
        <w:rPr>
          <w:rFonts w:asciiTheme="minorHAnsi" w:hAnsiTheme="minorHAnsi" w:cstheme="minorHAnsi"/>
          <w:sz w:val="22"/>
          <w:szCs w:val="22"/>
        </w:rPr>
        <w:t>. Side 1 og 2 skal altid udfyldes og gælder for én persons besøg ved én virksomhed. Side 3 anvendes, hvis denne person skal besøge flere virksomheder på samme rejse. Side 4 anvendes</w:t>
      </w:r>
      <w:r w:rsidR="00611901">
        <w:rPr>
          <w:rFonts w:asciiTheme="minorHAnsi" w:hAnsiTheme="minorHAnsi" w:cstheme="minorHAnsi"/>
          <w:sz w:val="22"/>
          <w:szCs w:val="22"/>
        </w:rPr>
        <w:t>,</w:t>
      </w:r>
      <w:r w:rsidRPr="000622C8">
        <w:rPr>
          <w:rFonts w:asciiTheme="minorHAnsi" w:hAnsiTheme="minorHAnsi" w:cstheme="minorHAnsi"/>
          <w:sz w:val="22"/>
          <w:szCs w:val="22"/>
        </w:rPr>
        <w:t xml:space="preserve"> hvis personen, nævnt på side 1 og 2, skal ledsages af en eller flere medarbejdere fra samme virksomhed på rejsen.</w:t>
      </w:r>
    </w:p>
    <w:p w14:paraId="7994C62B" w14:textId="0573145D" w:rsidR="0065035B" w:rsidRPr="00BA5595" w:rsidRDefault="0065035B" w:rsidP="00BA5595">
      <w:pPr>
        <w:pStyle w:val="Default"/>
        <w:numPr>
          <w:ilvl w:val="0"/>
          <w:numId w:val="29"/>
        </w:numPr>
        <w:ind w:left="284" w:hanging="284"/>
        <w:rPr>
          <w:rFonts w:asciiTheme="minorHAnsi" w:hAnsiTheme="minorHAnsi" w:cstheme="minorHAnsi"/>
          <w:color w:val="auto"/>
          <w:sz w:val="22"/>
          <w:szCs w:val="22"/>
        </w:rPr>
      </w:pPr>
      <w:r w:rsidRPr="00BA5595">
        <w:rPr>
          <w:rFonts w:asciiTheme="minorHAnsi" w:hAnsiTheme="minorHAnsi" w:cstheme="minorHAnsi"/>
          <w:color w:val="auto"/>
          <w:sz w:val="22"/>
          <w:szCs w:val="22"/>
        </w:rPr>
        <w:t>Ved besøg i</w:t>
      </w:r>
      <w:r w:rsidRPr="00BA5595">
        <w:rPr>
          <w:rFonts w:asciiTheme="minorHAnsi" w:hAnsiTheme="minorHAnsi" w:cstheme="minorHAnsi"/>
          <w:b/>
          <w:color w:val="auto"/>
          <w:sz w:val="22"/>
          <w:szCs w:val="22"/>
        </w:rPr>
        <w:t xml:space="preserve"> andre lande</w:t>
      </w:r>
      <w:r w:rsidRPr="00BA5595">
        <w:rPr>
          <w:rFonts w:asciiTheme="minorHAnsi" w:hAnsiTheme="minorHAnsi" w:cstheme="minorHAnsi"/>
          <w:color w:val="auto"/>
          <w:sz w:val="22"/>
          <w:szCs w:val="22"/>
        </w:rPr>
        <w:t xml:space="preserve"> anvendes denne </w:t>
      </w:r>
      <w:hyperlink r:id="rId30" w:history="1">
        <w:r w:rsidRPr="00BA5595">
          <w:rPr>
            <w:rStyle w:val="Hyperlink"/>
            <w:rFonts w:asciiTheme="minorHAnsi" w:hAnsiTheme="minorHAnsi" w:cstheme="minorHAnsi"/>
            <w:sz w:val="22"/>
            <w:szCs w:val="22"/>
          </w:rPr>
          <w:t>bl</w:t>
        </w:r>
        <w:r w:rsidRPr="00BA5595">
          <w:rPr>
            <w:rStyle w:val="Hyperlink"/>
            <w:rFonts w:asciiTheme="minorHAnsi" w:hAnsiTheme="minorHAnsi" w:cstheme="minorHAnsi"/>
            <w:sz w:val="22"/>
            <w:szCs w:val="22"/>
          </w:rPr>
          <w:t>anket</w:t>
        </w:r>
      </w:hyperlink>
    </w:p>
    <w:p w14:paraId="5B835422" w14:textId="77777777" w:rsidR="0065035B" w:rsidRPr="000622C8" w:rsidRDefault="0065035B" w:rsidP="0065035B">
      <w:pPr>
        <w:pStyle w:val="Default"/>
        <w:rPr>
          <w:rFonts w:asciiTheme="minorHAnsi" w:hAnsiTheme="minorHAnsi" w:cstheme="minorHAnsi"/>
          <w:color w:val="auto"/>
          <w:sz w:val="22"/>
          <w:szCs w:val="22"/>
        </w:rPr>
      </w:pPr>
    </w:p>
    <w:p w14:paraId="583F8793" w14:textId="77777777" w:rsidR="0065035B" w:rsidRPr="000622C8" w:rsidRDefault="00A56ED3" w:rsidP="0065035B">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Den udfyldte blanket </w:t>
      </w:r>
      <w:r w:rsidR="0065035B" w:rsidRPr="000622C8">
        <w:rPr>
          <w:rFonts w:asciiTheme="minorHAnsi" w:hAnsiTheme="minorHAnsi" w:cstheme="minorHAnsi"/>
          <w:color w:val="auto"/>
          <w:sz w:val="22"/>
          <w:szCs w:val="22"/>
        </w:rPr>
        <w:t xml:space="preserve">kan sendes enten med posten eller </w:t>
      </w:r>
      <w:r w:rsidR="00691979">
        <w:rPr>
          <w:rFonts w:asciiTheme="minorHAnsi" w:hAnsiTheme="minorHAnsi" w:cstheme="minorHAnsi"/>
          <w:color w:val="auto"/>
          <w:sz w:val="22"/>
          <w:szCs w:val="22"/>
        </w:rPr>
        <w:t xml:space="preserve">pr. </w:t>
      </w:r>
      <w:r w:rsidR="004801FF">
        <w:rPr>
          <w:rFonts w:asciiTheme="minorHAnsi" w:hAnsiTheme="minorHAnsi" w:cstheme="minorHAnsi"/>
          <w:color w:val="auto"/>
          <w:sz w:val="22"/>
          <w:szCs w:val="22"/>
        </w:rPr>
        <w:t>mail</w:t>
      </w:r>
      <w:r w:rsidR="00691979">
        <w:rPr>
          <w:rFonts w:asciiTheme="minorHAnsi" w:hAnsiTheme="minorHAnsi" w:cstheme="minorHAnsi"/>
          <w:color w:val="auto"/>
          <w:sz w:val="22"/>
          <w:szCs w:val="22"/>
        </w:rPr>
        <w:t xml:space="preserve"> til </w:t>
      </w:r>
      <w:r w:rsidR="001B3F47">
        <w:rPr>
          <w:rFonts w:asciiTheme="minorHAnsi" w:hAnsiTheme="minorHAnsi" w:cstheme="minorHAnsi"/>
          <w:sz w:val="22"/>
          <w:szCs w:val="22"/>
        </w:rPr>
        <w:t>Sektionen for Industrisikkerhed</w:t>
      </w:r>
      <w:r w:rsidR="0065035B" w:rsidRPr="000622C8">
        <w:rPr>
          <w:rFonts w:asciiTheme="minorHAnsi" w:hAnsiTheme="minorHAnsi" w:cstheme="minorHAnsi"/>
          <w:color w:val="auto"/>
          <w:sz w:val="22"/>
          <w:szCs w:val="22"/>
        </w:rPr>
        <w:t>.</w:t>
      </w:r>
    </w:p>
    <w:p w14:paraId="1840E979" w14:textId="77777777" w:rsidR="0065035B" w:rsidRPr="000622C8" w:rsidRDefault="0065035B" w:rsidP="0065035B">
      <w:pPr>
        <w:pStyle w:val="Default"/>
        <w:rPr>
          <w:rFonts w:asciiTheme="minorHAnsi" w:hAnsiTheme="minorHAnsi" w:cstheme="minorHAnsi"/>
          <w:color w:val="auto"/>
          <w:sz w:val="22"/>
          <w:szCs w:val="22"/>
        </w:rPr>
      </w:pPr>
    </w:p>
    <w:p w14:paraId="0D497CFC" w14:textId="77777777" w:rsidR="00EC126A" w:rsidRPr="00B30C13" w:rsidRDefault="00EC126A" w:rsidP="00EC126A">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Som </w:t>
      </w:r>
      <w:r w:rsidR="00691979">
        <w:rPr>
          <w:rFonts w:asciiTheme="minorHAnsi" w:hAnsiTheme="minorHAnsi" w:cstheme="minorHAnsi"/>
          <w:color w:val="auto"/>
          <w:sz w:val="22"/>
          <w:szCs w:val="22"/>
        </w:rPr>
        <w:t xml:space="preserve">kontrol </w:t>
      </w:r>
      <w:r w:rsidRPr="00B30C13">
        <w:rPr>
          <w:rFonts w:asciiTheme="minorHAnsi" w:hAnsiTheme="minorHAnsi" w:cstheme="minorHAnsi"/>
          <w:color w:val="auto"/>
          <w:sz w:val="22"/>
          <w:szCs w:val="22"/>
        </w:rPr>
        <w:t xml:space="preserve">kan det nævnes, at den udfyldte besøgsanmodning som minimum skal indeholde: </w:t>
      </w:r>
    </w:p>
    <w:p w14:paraId="574C8199" w14:textId="77777777" w:rsidR="00EC126A" w:rsidRPr="00B30C13" w:rsidRDefault="00EC126A" w:rsidP="00EC126A">
      <w:pPr>
        <w:pStyle w:val="Default"/>
        <w:rPr>
          <w:rFonts w:asciiTheme="minorHAnsi" w:hAnsiTheme="minorHAnsi" w:cstheme="minorHAnsi"/>
          <w:color w:val="auto"/>
          <w:sz w:val="22"/>
          <w:szCs w:val="22"/>
        </w:rPr>
      </w:pPr>
      <w:r w:rsidRPr="00B30C13">
        <w:rPr>
          <w:rFonts w:asciiTheme="minorHAnsi" w:hAnsiTheme="minorHAnsi" w:cstheme="minorHAnsi"/>
          <w:color w:val="auto"/>
          <w:sz w:val="22"/>
          <w:szCs w:val="22"/>
        </w:rPr>
        <w:t xml:space="preserve"> </w:t>
      </w:r>
    </w:p>
    <w:p w14:paraId="2D14B14F" w14:textId="77777777" w:rsidR="000561A3" w:rsidRPr="000561A3" w:rsidRDefault="0065035B" w:rsidP="000561A3">
      <w:pPr>
        <w:pStyle w:val="Default"/>
        <w:numPr>
          <w:ilvl w:val="0"/>
          <w:numId w:val="27"/>
        </w:numPr>
        <w:ind w:left="284" w:hanging="284"/>
        <w:rPr>
          <w:rFonts w:asciiTheme="minorHAnsi" w:hAnsiTheme="minorHAnsi" w:cstheme="minorHAnsi"/>
          <w:color w:val="auto"/>
          <w:sz w:val="22"/>
          <w:szCs w:val="22"/>
        </w:rPr>
      </w:pPr>
      <w:bookmarkStart w:id="78" w:name="_Toc427306667"/>
      <w:r w:rsidRPr="000622C8">
        <w:rPr>
          <w:rFonts w:asciiTheme="minorHAnsi" w:hAnsiTheme="minorHAnsi" w:cstheme="minorHAnsi"/>
          <w:color w:val="auto"/>
          <w:sz w:val="22"/>
          <w:szCs w:val="22"/>
        </w:rPr>
        <w:t>Besøgets forventede klassifikationsgrad (</w:t>
      </w:r>
      <w:r w:rsidR="001B3F47">
        <w:rPr>
          <w:rFonts w:asciiTheme="minorHAnsi" w:hAnsiTheme="minorHAnsi" w:cstheme="minorHAnsi"/>
          <w:color w:val="auto"/>
          <w:sz w:val="22"/>
          <w:szCs w:val="22"/>
        </w:rPr>
        <w:t>Sektionen for Industrisikkerhed</w:t>
      </w:r>
      <w:r w:rsidRPr="000622C8">
        <w:rPr>
          <w:rFonts w:asciiTheme="minorHAnsi" w:hAnsiTheme="minorHAnsi" w:cstheme="minorHAnsi"/>
          <w:color w:val="auto"/>
          <w:sz w:val="22"/>
          <w:szCs w:val="22"/>
        </w:rPr>
        <w:t xml:space="preserve"> undersøger, om firmaet er sikkerhedsgodkendt t</w:t>
      </w:r>
      <w:r w:rsidR="00691979">
        <w:rPr>
          <w:rFonts w:asciiTheme="minorHAnsi" w:hAnsiTheme="minorHAnsi" w:cstheme="minorHAnsi"/>
          <w:color w:val="auto"/>
          <w:sz w:val="22"/>
          <w:szCs w:val="22"/>
        </w:rPr>
        <w:t>il den krævede klassifikation</w:t>
      </w:r>
      <w:r w:rsidR="00D737FF">
        <w:rPr>
          <w:rFonts w:asciiTheme="minorHAnsi" w:hAnsiTheme="minorHAnsi" w:cstheme="minorHAnsi"/>
          <w:color w:val="auto"/>
          <w:sz w:val="22"/>
          <w:szCs w:val="22"/>
        </w:rPr>
        <w:t>sgrad</w:t>
      </w:r>
      <w:r w:rsidR="00691979">
        <w:rPr>
          <w:rFonts w:asciiTheme="minorHAnsi" w:hAnsiTheme="minorHAnsi" w:cstheme="minorHAnsi"/>
          <w:color w:val="auto"/>
          <w:sz w:val="22"/>
          <w:szCs w:val="22"/>
        </w:rPr>
        <w:t>).</w:t>
      </w:r>
    </w:p>
    <w:p w14:paraId="0DE2FEAA" w14:textId="77777777" w:rsidR="0065035B" w:rsidRPr="000622C8" w:rsidRDefault="0065035B" w:rsidP="0065035B">
      <w:pPr>
        <w:pStyle w:val="Almindeligtekst"/>
        <w:rPr>
          <w:rFonts w:asciiTheme="minorHAnsi" w:hAnsiTheme="minorHAnsi" w:cstheme="minorHAnsi"/>
          <w:sz w:val="22"/>
          <w:szCs w:val="22"/>
        </w:rPr>
      </w:pPr>
      <w:r w:rsidRPr="000622C8">
        <w:rPr>
          <w:rFonts w:asciiTheme="minorHAnsi" w:hAnsiTheme="minorHAnsi" w:cstheme="minorHAnsi"/>
          <w:sz w:val="22"/>
          <w:szCs w:val="22"/>
        </w:rPr>
        <w:t xml:space="preserve"> </w:t>
      </w:r>
    </w:p>
    <w:p w14:paraId="585086DD" w14:textId="77777777" w:rsidR="0065035B" w:rsidRPr="000622C8" w:rsidRDefault="0065035B" w:rsidP="0065035B">
      <w:pPr>
        <w:pStyle w:val="Default"/>
        <w:numPr>
          <w:ilvl w:val="0"/>
          <w:numId w:val="27"/>
        </w:numPr>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Besøgsmodtager </w:t>
      </w:r>
    </w:p>
    <w:p w14:paraId="2452B496" w14:textId="77777777" w:rsidR="0065035B" w:rsidRPr="000622C8" w:rsidRDefault="0065035B"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sidRPr="000622C8">
        <w:rPr>
          <w:rFonts w:asciiTheme="minorHAnsi" w:hAnsiTheme="minorHAnsi" w:cstheme="minorHAnsi"/>
          <w:sz w:val="22"/>
          <w:szCs w:val="22"/>
        </w:rPr>
        <w:t xml:space="preserve">Virksomhedens navn </w:t>
      </w:r>
    </w:p>
    <w:p w14:paraId="13E6B257" w14:textId="77777777" w:rsidR="0065035B" w:rsidRPr="000622C8" w:rsidRDefault="0065035B"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sidRPr="000622C8">
        <w:rPr>
          <w:rFonts w:asciiTheme="minorHAnsi" w:hAnsiTheme="minorHAnsi" w:cstheme="minorHAnsi"/>
          <w:sz w:val="22"/>
          <w:szCs w:val="22"/>
        </w:rPr>
        <w:t xml:space="preserve">Virksomhedens adresse </w:t>
      </w:r>
    </w:p>
    <w:p w14:paraId="145470E6" w14:textId="77777777" w:rsidR="0065035B" w:rsidRPr="000622C8" w:rsidRDefault="0065035B"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sidRPr="000622C8">
        <w:rPr>
          <w:rFonts w:asciiTheme="minorHAnsi" w:hAnsiTheme="minorHAnsi" w:cstheme="minorHAnsi"/>
          <w:sz w:val="22"/>
          <w:szCs w:val="22"/>
        </w:rPr>
        <w:t>Virksomhedens telefon</w:t>
      </w:r>
      <w:r w:rsidR="00691979">
        <w:rPr>
          <w:rFonts w:asciiTheme="minorHAnsi" w:hAnsiTheme="minorHAnsi" w:cstheme="minorHAnsi"/>
          <w:sz w:val="22"/>
          <w:szCs w:val="22"/>
        </w:rPr>
        <w:t>nummer</w:t>
      </w:r>
    </w:p>
    <w:p w14:paraId="067BF15D" w14:textId="77777777" w:rsidR="0065035B" w:rsidRPr="000622C8" w:rsidRDefault="0065035B"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sidRPr="000622C8">
        <w:rPr>
          <w:rFonts w:asciiTheme="minorHAnsi" w:hAnsiTheme="minorHAnsi" w:cstheme="minorHAnsi"/>
          <w:sz w:val="22"/>
          <w:szCs w:val="22"/>
        </w:rPr>
        <w:t>Virksomhedens kontaktpersoner</w:t>
      </w:r>
      <w:r w:rsidR="00691979">
        <w:rPr>
          <w:rFonts w:asciiTheme="minorHAnsi" w:hAnsiTheme="minorHAnsi" w:cstheme="minorHAnsi"/>
          <w:sz w:val="22"/>
          <w:szCs w:val="22"/>
        </w:rPr>
        <w:t>.</w:t>
      </w:r>
      <w:r w:rsidRPr="000622C8">
        <w:rPr>
          <w:rFonts w:asciiTheme="minorHAnsi" w:hAnsiTheme="minorHAnsi" w:cstheme="minorHAnsi"/>
          <w:sz w:val="22"/>
          <w:szCs w:val="22"/>
        </w:rPr>
        <w:br/>
        <w:t xml:space="preserve"> </w:t>
      </w:r>
    </w:p>
    <w:p w14:paraId="5BE72D0A" w14:textId="77777777" w:rsidR="0065035B" w:rsidRPr="000622C8" w:rsidRDefault="0065035B" w:rsidP="0065035B">
      <w:pPr>
        <w:pStyle w:val="Default"/>
        <w:numPr>
          <w:ilvl w:val="0"/>
          <w:numId w:val="27"/>
        </w:numPr>
        <w:rPr>
          <w:rFonts w:asciiTheme="minorHAnsi" w:hAnsiTheme="minorHAnsi" w:cstheme="minorHAnsi"/>
          <w:color w:val="auto"/>
          <w:sz w:val="22"/>
          <w:szCs w:val="22"/>
        </w:rPr>
      </w:pPr>
      <w:r w:rsidRPr="000622C8">
        <w:rPr>
          <w:rFonts w:asciiTheme="minorHAnsi" w:hAnsiTheme="minorHAnsi" w:cstheme="minorHAnsi"/>
          <w:color w:val="auto"/>
          <w:sz w:val="22"/>
          <w:szCs w:val="22"/>
        </w:rPr>
        <w:t>Besøgende</w:t>
      </w:r>
    </w:p>
    <w:p w14:paraId="4EB7B192" w14:textId="77777777" w:rsidR="0065035B" w:rsidRPr="000622C8" w:rsidRDefault="00691979"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Fulde navn</w:t>
      </w:r>
    </w:p>
    <w:p w14:paraId="78241F2D" w14:textId="77777777" w:rsidR="0065035B" w:rsidRPr="000622C8" w:rsidRDefault="00691979"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Fødselsdato</w:t>
      </w:r>
    </w:p>
    <w:p w14:paraId="1CCD0C31" w14:textId="77777777" w:rsidR="0065035B" w:rsidRPr="000622C8" w:rsidRDefault="00691979"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Fødested</w:t>
      </w:r>
    </w:p>
    <w:p w14:paraId="01597D9C" w14:textId="77777777" w:rsidR="0065035B" w:rsidRPr="000622C8" w:rsidRDefault="00691979"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Nationalitet</w:t>
      </w:r>
    </w:p>
    <w:p w14:paraId="613479ED" w14:textId="77777777" w:rsidR="0065035B" w:rsidRPr="000622C8" w:rsidRDefault="0065035B"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sidRPr="000622C8">
        <w:rPr>
          <w:rFonts w:asciiTheme="minorHAnsi" w:hAnsiTheme="minorHAnsi" w:cstheme="minorHAnsi"/>
          <w:sz w:val="22"/>
          <w:szCs w:val="22"/>
        </w:rPr>
        <w:t>Sikkerhedsgodkendelse</w:t>
      </w:r>
      <w:r w:rsidR="000D4AE5">
        <w:rPr>
          <w:rFonts w:asciiTheme="minorHAnsi" w:hAnsiTheme="minorHAnsi" w:cstheme="minorHAnsi"/>
          <w:sz w:val="22"/>
          <w:szCs w:val="22"/>
        </w:rPr>
        <w:t>ns niveau</w:t>
      </w:r>
    </w:p>
    <w:p w14:paraId="3536520A" w14:textId="77777777" w:rsidR="0065035B" w:rsidRPr="000622C8" w:rsidRDefault="0065035B"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sidRPr="000622C8">
        <w:rPr>
          <w:rFonts w:asciiTheme="minorHAnsi" w:hAnsiTheme="minorHAnsi" w:cstheme="minorHAnsi"/>
          <w:sz w:val="22"/>
          <w:szCs w:val="22"/>
        </w:rPr>
        <w:t>Pas</w:t>
      </w:r>
      <w:r w:rsidR="00691979">
        <w:rPr>
          <w:rFonts w:asciiTheme="minorHAnsi" w:hAnsiTheme="minorHAnsi" w:cstheme="minorHAnsi"/>
          <w:sz w:val="22"/>
          <w:szCs w:val="22"/>
        </w:rPr>
        <w:t xml:space="preserve">nummer </w:t>
      </w:r>
    </w:p>
    <w:p w14:paraId="7FF61FDF" w14:textId="77777777" w:rsidR="0065035B" w:rsidRPr="000622C8" w:rsidRDefault="0065035B" w:rsidP="0065035B">
      <w:pPr>
        <w:pStyle w:val="Opstilling-punkttegn"/>
        <w:numPr>
          <w:ilvl w:val="0"/>
          <w:numId w:val="0"/>
        </w:numPr>
        <w:ind w:left="349"/>
        <w:rPr>
          <w:rFonts w:asciiTheme="minorHAnsi" w:hAnsiTheme="minorHAnsi" w:cstheme="minorHAnsi"/>
          <w:sz w:val="22"/>
          <w:szCs w:val="22"/>
        </w:rPr>
      </w:pPr>
    </w:p>
    <w:p w14:paraId="2031B0D7" w14:textId="77777777" w:rsidR="0065035B" w:rsidRPr="000622C8" w:rsidRDefault="00691979" w:rsidP="0065035B">
      <w:pPr>
        <w:pStyle w:val="Default"/>
        <w:numPr>
          <w:ilvl w:val="0"/>
          <w:numId w:val="27"/>
        </w:numPr>
        <w:rPr>
          <w:rFonts w:asciiTheme="minorHAnsi" w:hAnsiTheme="minorHAnsi" w:cstheme="minorHAnsi"/>
          <w:color w:val="auto"/>
          <w:sz w:val="22"/>
          <w:szCs w:val="22"/>
        </w:rPr>
      </w:pPr>
      <w:r>
        <w:rPr>
          <w:rFonts w:asciiTheme="minorHAnsi" w:hAnsiTheme="minorHAnsi" w:cstheme="minorHAnsi"/>
          <w:color w:val="auto"/>
          <w:sz w:val="22"/>
          <w:szCs w:val="22"/>
        </w:rPr>
        <w:t>Egen virksomhed</w:t>
      </w:r>
    </w:p>
    <w:p w14:paraId="2D59E147" w14:textId="77777777" w:rsidR="0065035B" w:rsidRPr="000622C8" w:rsidRDefault="00691979"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Årsag til besøg</w:t>
      </w:r>
    </w:p>
    <w:p w14:paraId="6C242AF8" w14:textId="77777777" w:rsidR="0065035B" w:rsidRPr="000622C8" w:rsidRDefault="00D737FF"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w:t>
      </w:r>
      <w:r w:rsidR="00691979">
        <w:rPr>
          <w:rFonts w:asciiTheme="minorHAnsi" w:hAnsiTheme="minorHAnsi" w:cstheme="minorHAnsi"/>
          <w:sz w:val="22"/>
          <w:szCs w:val="22"/>
        </w:rPr>
        <w:t>Kopi af en eventuel invitation</w:t>
      </w:r>
      <w:r>
        <w:rPr>
          <w:rFonts w:asciiTheme="minorHAnsi" w:hAnsiTheme="minorHAnsi" w:cstheme="minorHAnsi"/>
          <w:sz w:val="22"/>
          <w:szCs w:val="22"/>
        </w:rPr>
        <w:t>)</w:t>
      </w:r>
    </w:p>
    <w:p w14:paraId="4291658D" w14:textId="77777777" w:rsidR="0065035B" w:rsidRDefault="00691979"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Besøgsperiode (fra/til)</w:t>
      </w:r>
    </w:p>
    <w:p w14:paraId="5EF1BCFE" w14:textId="77777777" w:rsidR="00093B76" w:rsidRPr="000622C8" w:rsidRDefault="00093B76" w:rsidP="007C2D3A">
      <w:pPr>
        <w:pStyle w:val="Opstilling-punkttegn"/>
        <w:widowControl w:val="0"/>
        <w:numPr>
          <w:ilvl w:val="0"/>
          <w:numId w:val="1"/>
        </w:numPr>
        <w:tabs>
          <w:tab w:val="clear" w:pos="312"/>
        </w:tabs>
        <w:autoSpaceDE w:val="0"/>
        <w:autoSpaceDN w:val="0"/>
        <w:adjustRightInd w:val="0"/>
        <w:spacing w:line="240"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Underskrift sikkerhedschef/chef</w:t>
      </w:r>
    </w:p>
    <w:p w14:paraId="7AEC5641" w14:textId="77777777" w:rsidR="0065035B" w:rsidRPr="000622C8" w:rsidRDefault="0065035B" w:rsidP="0065035B">
      <w:pPr>
        <w:pStyle w:val="Default"/>
        <w:rPr>
          <w:rFonts w:asciiTheme="minorHAnsi" w:hAnsiTheme="minorHAnsi" w:cstheme="minorHAnsi"/>
          <w:color w:val="auto"/>
          <w:sz w:val="22"/>
          <w:szCs w:val="22"/>
        </w:rPr>
      </w:pPr>
    </w:p>
    <w:p w14:paraId="57B5F0BA" w14:textId="77777777" w:rsidR="0065035B" w:rsidRPr="000622C8" w:rsidRDefault="0065035B" w:rsidP="0065035B">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Den </w:t>
      </w:r>
      <w:r w:rsidR="00A56ED3">
        <w:rPr>
          <w:rFonts w:asciiTheme="minorHAnsi" w:hAnsiTheme="minorHAnsi" w:cstheme="minorHAnsi"/>
          <w:color w:val="auto"/>
          <w:sz w:val="22"/>
          <w:szCs w:val="22"/>
        </w:rPr>
        <w:t>danske</w:t>
      </w:r>
      <w:r w:rsidRPr="000622C8">
        <w:rPr>
          <w:rFonts w:asciiTheme="minorHAnsi" w:hAnsiTheme="minorHAnsi" w:cstheme="minorHAnsi"/>
          <w:color w:val="auto"/>
          <w:sz w:val="22"/>
          <w:szCs w:val="22"/>
        </w:rPr>
        <w:t xml:space="preserve"> virksomhed vil f</w:t>
      </w:r>
      <w:r w:rsidR="00691979">
        <w:rPr>
          <w:rFonts w:asciiTheme="minorHAnsi" w:hAnsiTheme="minorHAnsi" w:cstheme="minorHAnsi"/>
          <w:color w:val="auto"/>
          <w:sz w:val="22"/>
          <w:szCs w:val="22"/>
        </w:rPr>
        <w:t xml:space="preserve">ra </w:t>
      </w:r>
      <w:r w:rsidR="00E54382">
        <w:rPr>
          <w:rFonts w:asciiTheme="minorHAnsi" w:hAnsiTheme="minorHAnsi" w:cstheme="minorHAnsi"/>
          <w:color w:val="auto"/>
          <w:sz w:val="22"/>
          <w:szCs w:val="22"/>
        </w:rPr>
        <w:t>Sektionen for Industrisikkerhed</w:t>
      </w:r>
      <w:r w:rsidRPr="000622C8">
        <w:rPr>
          <w:rFonts w:asciiTheme="minorHAnsi" w:hAnsiTheme="minorHAnsi" w:cstheme="minorHAnsi"/>
          <w:color w:val="auto"/>
          <w:sz w:val="22"/>
          <w:szCs w:val="22"/>
        </w:rPr>
        <w:t xml:space="preserve"> modtage en </w:t>
      </w:r>
      <w:r w:rsidR="000F75FC">
        <w:rPr>
          <w:rFonts w:asciiTheme="minorHAnsi" w:hAnsiTheme="minorHAnsi" w:cstheme="minorHAnsi"/>
          <w:color w:val="auto"/>
          <w:sz w:val="22"/>
          <w:szCs w:val="22"/>
        </w:rPr>
        <w:t>meddelelse om,</w:t>
      </w:r>
      <w:r w:rsidR="00691979">
        <w:rPr>
          <w:rFonts w:asciiTheme="minorHAnsi" w:hAnsiTheme="minorHAnsi" w:cstheme="minorHAnsi"/>
          <w:color w:val="auto"/>
          <w:sz w:val="22"/>
          <w:szCs w:val="22"/>
        </w:rPr>
        <w:t xml:space="preserve"> </w:t>
      </w:r>
      <w:r w:rsidR="000F75FC">
        <w:rPr>
          <w:rFonts w:asciiTheme="minorHAnsi" w:hAnsiTheme="minorHAnsi" w:cstheme="minorHAnsi"/>
          <w:color w:val="auto"/>
          <w:sz w:val="22"/>
          <w:szCs w:val="22"/>
        </w:rPr>
        <w:t>hvorvidt</w:t>
      </w:r>
      <w:r w:rsidR="00691979">
        <w:rPr>
          <w:rFonts w:asciiTheme="minorHAnsi" w:hAnsiTheme="minorHAnsi" w:cstheme="minorHAnsi"/>
          <w:color w:val="auto"/>
          <w:sz w:val="22"/>
          <w:szCs w:val="22"/>
        </w:rPr>
        <w:t xml:space="preserve"> besøget er godkendt</w:t>
      </w:r>
      <w:r w:rsidR="000F75FC">
        <w:rPr>
          <w:rFonts w:asciiTheme="minorHAnsi" w:hAnsiTheme="minorHAnsi" w:cstheme="minorHAnsi"/>
          <w:color w:val="auto"/>
          <w:sz w:val="22"/>
          <w:szCs w:val="22"/>
        </w:rPr>
        <w:t xml:space="preserve"> eller ej</w:t>
      </w:r>
      <w:r w:rsidR="00691979">
        <w:rPr>
          <w:rFonts w:asciiTheme="minorHAnsi" w:hAnsiTheme="minorHAnsi" w:cstheme="minorHAnsi"/>
          <w:color w:val="auto"/>
          <w:sz w:val="22"/>
          <w:szCs w:val="22"/>
        </w:rPr>
        <w:t>.</w:t>
      </w:r>
    </w:p>
    <w:p w14:paraId="79E0E5CF" w14:textId="77777777" w:rsidR="00EC126A" w:rsidRPr="00B30C13" w:rsidRDefault="00EC126A" w:rsidP="008F0715">
      <w:pPr>
        <w:pStyle w:val="Overskrift2"/>
        <w:rPr>
          <w:rFonts w:asciiTheme="minorHAnsi" w:hAnsiTheme="minorHAnsi" w:cstheme="minorHAnsi"/>
          <w:sz w:val="22"/>
          <w:szCs w:val="22"/>
        </w:rPr>
      </w:pPr>
      <w:bookmarkStart w:id="79" w:name="_Toc233707804"/>
      <w:r w:rsidRPr="00B30C13">
        <w:rPr>
          <w:rFonts w:asciiTheme="minorHAnsi" w:hAnsiTheme="minorHAnsi" w:cstheme="minorHAnsi"/>
          <w:sz w:val="22"/>
          <w:szCs w:val="22"/>
        </w:rPr>
        <w:t>Rejsevejledninger</w:t>
      </w:r>
      <w:bookmarkEnd w:id="78"/>
      <w:bookmarkEnd w:id="79"/>
    </w:p>
    <w:p w14:paraId="43DD3906" w14:textId="537C42C6" w:rsidR="0065035B" w:rsidRPr="000622C8" w:rsidRDefault="0065035B" w:rsidP="0065035B">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 xml:space="preserve">Virksomheden skal sørge for, at den rejsende får en orientering om de risici, der kan være forbundet med at rejse i det pågældende land. Oplysninger om rejselandet og </w:t>
      </w:r>
      <w:hyperlink r:id="rId31" w:history="1">
        <w:r w:rsidRPr="00E66EB5">
          <w:rPr>
            <w:rStyle w:val="Hyperlink"/>
            <w:rFonts w:asciiTheme="minorHAnsi" w:hAnsiTheme="minorHAnsi" w:cstheme="minorHAnsi"/>
            <w:sz w:val="22"/>
            <w:szCs w:val="22"/>
          </w:rPr>
          <w:t>rejse</w:t>
        </w:r>
        <w:r w:rsidRPr="00E66EB5">
          <w:rPr>
            <w:rStyle w:val="Hyperlink"/>
            <w:rFonts w:asciiTheme="minorHAnsi" w:hAnsiTheme="minorHAnsi" w:cstheme="minorHAnsi"/>
            <w:sz w:val="22"/>
            <w:szCs w:val="22"/>
          </w:rPr>
          <w:t>vejledninger</w:t>
        </w:r>
      </w:hyperlink>
      <w:r w:rsidRPr="000622C8">
        <w:rPr>
          <w:rFonts w:asciiTheme="minorHAnsi" w:hAnsiTheme="minorHAnsi" w:cstheme="minorHAnsi"/>
          <w:color w:val="auto"/>
          <w:sz w:val="22"/>
          <w:szCs w:val="22"/>
        </w:rPr>
        <w:t xml:space="preserve"> kan hentes på Udenrigsministeriets hjemmeside.</w:t>
      </w:r>
      <w:r w:rsidR="0073139A">
        <w:rPr>
          <w:rFonts w:asciiTheme="minorHAnsi" w:hAnsiTheme="minorHAnsi" w:cstheme="minorHAnsi"/>
          <w:color w:val="auto"/>
          <w:sz w:val="22"/>
          <w:szCs w:val="22"/>
        </w:rPr>
        <w:t xml:space="preserve"> Virksomheden kan desuden rette henvendelse til Sektionen for Industrisikkerhed for vejledning.</w:t>
      </w:r>
      <w:r w:rsidRPr="000622C8">
        <w:rPr>
          <w:rFonts w:asciiTheme="minorHAnsi" w:hAnsiTheme="minorHAnsi" w:cstheme="minorHAnsi"/>
          <w:color w:val="auto"/>
          <w:sz w:val="22"/>
          <w:szCs w:val="22"/>
        </w:rPr>
        <w:br/>
        <w:t xml:space="preserve"> </w:t>
      </w:r>
    </w:p>
    <w:p w14:paraId="18E17AB7" w14:textId="77777777" w:rsidR="0065035B" w:rsidRPr="000622C8" w:rsidRDefault="0065035B" w:rsidP="0065035B">
      <w:pPr>
        <w:pStyle w:val="Default"/>
        <w:rPr>
          <w:rFonts w:asciiTheme="minorHAnsi" w:hAnsiTheme="minorHAnsi" w:cstheme="minorHAnsi"/>
          <w:color w:val="auto"/>
          <w:sz w:val="22"/>
          <w:szCs w:val="22"/>
        </w:rPr>
      </w:pPr>
      <w:r w:rsidRPr="000622C8">
        <w:rPr>
          <w:rFonts w:asciiTheme="minorHAnsi" w:hAnsiTheme="minorHAnsi" w:cstheme="minorHAnsi"/>
          <w:color w:val="auto"/>
          <w:sz w:val="22"/>
          <w:szCs w:val="22"/>
        </w:rPr>
        <w:t>Efter hjemkomsten bør sikkerhedschefen evt. indhente oplysninger om, hvorvidt medarbejderen har været udsat for hændelser af sikkerhedsmæssig karakter eller af usædvanlig art. Disse oplysninger videre</w:t>
      </w:r>
      <w:r w:rsidR="00C2111E">
        <w:rPr>
          <w:rFonts w:asciiTheme="minorHAnsi" w:hAnsiTheme="minorHAnsi" w:cstheme="minorHAnsi"/>
          <w:color w:val="auto"/>
          <w:sz w:val="22"/>
          <w:szCs w:val="22"/>
        </w:rPr>
        <w:t>formidl</w:t>
      </w:r>
      <w:r w:rsidRPr="000622C8">
        <w:rPr>
          <w:rFonts w:asciiTheme="minorHAnsi" w:hAnsiTheme="minorHAnsi" w:cstheme="minorHAnsi"/>
          <w:color w:val="auto"/>
          <w:sz w:val="22"/>
          <w:szCs w:val="22"/>
        </w:rPr>
        <w:t xml:space="preserve">es til </w:t>
      </w:r>
      <w:r w:rsidR="00E54382">
        <w:rPr>
          <w:rFonts w:asciiTheme="minorHAnsi" w:hAnsiTheme="minorHAnsi" w:cstheme="minorHAnsi"/>
          <w:color w:val="auto"/>
          <w:sz w:val="22"/>
          <w:szCs w:val="22"/>
        </w:rPr>
        <w:t>Sektionen for Industrisikkerhed</w:t>
      </w:r>
      <w:r w:rsidR="00691979">
        <w:rPr>
          <w:rFonts w:asciiTheme="minorHAnsi" w:hAnsiTheme="minorHAnsi" w:cstheme="minorHAnsi"/>
          <w:color w:val="auto"/>
          <w:sz w:val="22"/>
          <w:szCs w:val="22"/>
        </w:rPr>
        <w:t>.</w:t>
      </w:r>
    </w:p>
    <w:p w14:paraId="1D2D88A9" w14:textId="77777777" w:rsidR="0065035B" w:rsidRPr="0065035B" w:rsidRDefault="0065035B" w:rsidP="0065035B">
      <w:pPr>
        <w:pStyle w:val="Overskrift2"/>
        <w:rPr>
          <w:rFonts w:asciiTheme="minorHAnsi" w:hAnsiTheme="minorHAnsi" w:cstheme="minorHAnsi"/>
          <w:sz w:val="22"/>
          <w:szCs w:val="22"/>
        </w:rPr>
      </w:pPr>
      <w:bookmarkStart w:id="80" w:name="_Toc304979467"/>
      <w:bookmarkStart w:id="81" w:name="_Toc233707805"/>
      <w:r w:rsidRPr="0065035B">
        <w:rPr>
          <w:rFonts w:asciiTheme="minorHAnsi" w:hAnsiTheme="minorHAnsi" w:cstheme="minorHAnsi"/>
          <w:sz w:val="22"/>
          <w:szCs w:val="22"/>
        </w:rPr>
        <w:t>Dokumentation af sikkerhedsgodkendelse</w:t>
      </w:r>
      <w:bookmarkEnd w:id="80"/>
      <w:bookmarkEnd w:id="81"/>
    </w:p>
    <w:p w14:paraId="76E08E7D" w14:textId="77777777" w:rsidR="00CA6668" w:rsidRDefault="00CA6668" w:rsidP="00CA6668">
      <w:pPr>
        <w:rPr>
          <w:rFonts w:asciiTheme="minorHAnsi" w:hAnsiTheme="minorHAnsi" w:cstheme="minorHAnsi"/>
          <w:sz w:val="22"/>
          <w:szCs w:val="22"/>
        </w:rPr>
      </w:pPr>
      <w:r w:rsidRPr="00CA6668">
        <w:rPr>
          <w:rFonts w:asciiTheme="minorHAnsi" w:hAnsiTheme="minorHAnsi" w:cstheme="minorHAnsi"/>
          <w:sz w:val="22"/>
          <w:szCs w:val="22"/>
        </w:rPr>
        <w:t>Hvis en virksomhed ønsker at give tilbud på eller skal udføre klassificeret arbejde, der indgår i et NATO</w:t>
      </w:r>
      <w:r w:rsidR="00C2111E">
        <w:rPr>
          <w:rFonts w:asciiTheme="minorHAnsi" w:hAnsiTheme="minorHAnsi" w:cstheme="minorHAnsi"/>
          <w:sz w:val="22"/>
          <w:szCs w:val="22"/>
        </w:rPr>
        <w:t>-</w:t>
      </w:r>
      <w:r w:rsidRPr="00CA6668">
        <w:rPr>
          <w:rFonts w:asciiTheme="minorHAnsi" w:hAnsiTheme="minorHAnsi" w:cstheme="minorHAnsi"/>
          <w:sz w:val="22"/>
          <w:szCs w:val="22"/>
        </w:rPr>
        <w:t>projekt, skal den kunne dokumentere sin sikkerhedsgodkendelse</w:t>
      </w:r>
      <w:r w:rsidR="000F75FC">
        <w:rPr>
          <w:rFonts w:asciiTheme="minorHAnsi" w:hAnsiTheme="minorHAnsi" w:cstheme="minorHAnsi"/>
          <w:sz w:val="22"/>
          <w:szCs w:val="22"/>
        </w:rPr>
        <w:t xml:space="preserve"> (virksomhedsgodkendelse)</w:t>
      </w:r>
      <w:r w:rsidRPr="00CA6668">
        <w:rPr>
          <w:rFonts w:asciiTheme="minorHAnsi" w:hAnsiTheme="minorHAnsi" w:cstheme="minorHAnsi"/>
          <w:sz w:val="22"/>
          <w:szCs w:val="22"/>
        </w:rPr>
        <w:t xml:space="preserve">. Dokumentation kan ske ved, at FE besvarer en forespørgsel fra sikkerhedsmyndigheden i det pågældende land – dvs. et Facility Security </w:t>
      </w:r>
      <w:proofErr w:type="spellStart"/>
      <w:r w:rsidRPr="00CA6668">
        <w:rPr>
          <w:rFonts w:asciiTheme="minorHAnsi" w:hAnsiTheme="minorHAnsi" w:cstheme="minorHAnsi"/>
          <w:sz w:val="22"/>
          <w:szCs w:val="22"/>
        </w:rPr>
        <w:t>Clearance</w:t>
      </w:r>
      <w:proofErr w:type="spellEnd"/>
      <w:r w:rsidRPr="00CA6668">
        <w:rPr>
          <w:rFonts w:asciiTheme="minorHAnsi" w:hAnsiTheme="minorHAnsi" w:cstheme="minorHAnsi"/>
          <w:sz w:val="22"/>
          <w:szCs w:val="22"/>
        </w:rPr>
        <w:t xml:space="preserve"> Information </w:t>
      </w:r>
      <w:proofErr w:type="spellStart"/>
      <w:r w:rsidRPr="00CA6668">
        <w:rPr>
          <w:rFonts w:asciiTheme="minorHAnsi" w:hAnsiTheme="minorHAnsi" w:cstheme="minorHAnsi"/>
          <w:sz w:val="22"/>
          <w:szCs w:val="22"/>
        </w:rPr>
        <w:t>Sheet</w:t>
      </w:r>
      <w:proofErr w:type="spellEnd"/>
      <w:r w:rsidRPr="00CA6668">
        <w:rPr>
          <w:rFonts w:asciiTheme="minorHAnsi" w:hAnsiTheme="minorHAnsi" w:cstheme="minorHAnsi"/>
          <w:sz w:val="22"/>
          <w:szCs w:val="22"/>
        </w:rPr>
        <w:t xml:space="preserve"> (FSCIS).</w:t>
      </w:r>
    </w:p>
    <w:p w14:paraId="1FC73C1C" w14:textId="77777777" w:rsidR="007562FB" w:rsidRPr="00CA6668" w:rsidRDefault="007562FB" w:rsidP="00CA6668">
      <w:pPr>
        <w:rPr>
          <w:rFonts w:asciiTheme="minorHAnsi" w:hAnsiTheme="minorHAnsi" w:cstheme="minorHAnsi"/>
          <w:sz w:val="22"/>
          <w:szCs w:val="22"/>
        </w:rPr>
      </w:pPr>
    </w:p>
    <w:p w14:paraId="4ADEF220" w14:textId="77777777" w:rsidR="00D72046" w:rsidRDefault="00A57577" w:rsidP="00D72046">
      <w:pPr>
        <w:rPr>
          <w:rFonts w:asciiTheme="minorHAnsi" w:hAnsiTheme="minorHAnsi" w:cstheme="minorHAnsi"/>
          <w:sz w:val="22"/>
          <w:szCs w:val="22"/>
        </w:rPr>
      </w:pPr>
      <w:r w:rsidRPr="00A57577">
        <w:rPr>
          <w:rFonts w:asciiTheme="minorHAnsi" w:hAnsiTheme="minorHAnsi" w:cstheme="minorHAnsi"/>
          <w:sz w:val="22"/>
          <w:szCs w:val="22"/>
        </w:rPr>
        <w:t xml:space="preserve">Hvis en medarbejders sikkerhedsgodkendelse skal dokumenteres i forbindelse med et møde hos en udenlandsk samarbejdspartner, skal virksomheden sende en </w:t>
      </w:r>
      <w:proofErr w:type="spellStart"/>
      <w:r w:rsidRPr="00A57577">
        <w:rPr>
          <w:rFonts w:asciiTheme="minorHAnsi" w:hAnsiTheme="minorHAnsi" w:cstheme="minorHAnsi"/>
          <w:sz w:val="22"/>
          <w:szCs w:val="22"/>
        </w:rPr>
        <w:t>RfV</w:t>
      </w:r>
      <w:proofErr w:type="spellEnd"/>
      <w:r w:rsidRPr="00A57577">
        <w:rPr>
          <w:rFonts w:asciiTheme="minorHAnsi" w:hAnsiTheme="minorHAnsi" w:cstheme="minorHAnsi"/>
          <w:sz w:val="22"/>
          <w:szCs w:val="22"/>
        </w:rPr>
        <w:t xml:space="preserve"> til </w:t>
      </w:r>
      <w:proofErr w:type="spellStart"/>
      <w:r w:rsidRPr="00A57577">
        <w:rPr>
          <w:rFonts w:asciiTheme="minorHAnsi" w:hAnsiTheme="minorHAnsi" w:cstheme="minorHAnsi"/>
          <w:sz w:val="22"/>
          <w:szCs w:val="22"/>
        </w:rPr>
        <w:t>FE.</w:t>
      </w:r>
      <w:r w:rsidR="00CA6668" w:rsidRPr="00CA6668">
        <w:rPr>
          <w:rFonts w:asciiTheme="minorHAnsi" w:hAnsiTheme="minorHAnsi" w:cstheme="minorHAnsi"/>
          <w:sz w:val="22"/>
          <w:szCs w:val="22"/>
        </w:rPr>
        <w:t>Se</w:t>
      </w:r>
      <w:proofErr w:type="spellEnd"/>
      <w:r w:rsidR="00CA6668" w:rsidRPr="00CA6668">
        <w:rPr>
          <w:rFonts w:asciiTheme="minorHAnsi" w:hAnsiTheme="minorHAnsi" w:cstheme="minorHAnsi"/>
          <w:sz w:val="22"/>
          <w:szCs w:val="22"/>
        </w:rPr>
        <w:t xml:space="preserve"> mere om </w:t>
      </w:r>
      <w:proofErr w:type="spellStart"/>
      <w:r w:rsidR="00CA6668" w:rsidRPr="00CA6668">
        <w:rPr>
          <w:rFonts w:asciiTheme="minorHAnsi" w:hAnsiTheme="minorHAnsi" w:cstheme="minorHAnsi"/>
          <w:sz w:val="22"/>
          <w:szCs w:val="22"/>
        </w:rPr>
        <w:t>RfV</w:t>
      </w:r>
      <w:proofErr w:type="spellEnd"/>
      <w:r w:rsidR="00CA6668" w:rsidRPr="00CA6668">
        <w:rPr>
          <w:rFonts w:asciiTheme="minorHAnsi" w:hAnsiTheme="minorHAnsi" w:cstheme="minorHAnsi"/>
          <w:sz w:val="22"/>
          <w:szCs w:val="22"/>
        </w:rPr>
        <w:t xml:space="preserve"> under det tidligere punkt ” </w:t>
      </w:r>
      <w:r w:rsidR="00CA6668" w:rsidRPr="00CA6668">
        <w:rPr>
          <w:rFonts w:asciiTheme="minorHAnsi" w:hAnsiTheme="minorHAnsi" w:cstheme="minorHAnsi"/>
          <w:b/>
          <w:sz w:val="22"/>
          <w:szCs w:val="22"/>
        </w:rPr>
        <w:t>Man skal sørge for at ansøge i god tid</w:t>
      </w:r>
      <w:r w:rsidR="00CA6668" w:rsidRPr="00CA6668">
        <w:rPr>
          <w:rFonts w:asciiTheme="minorHAnsi" w:hAnsiTheme="minorHAnsi" w:cstheme="minorHAnsi"/>
          <w:sz w:val="22"/>
          <w:szCs w:val="22"/>
        </w:rPr>
        <w:t xml:space="preserve"> </w:t>
      </w:r>
      <w:r w:rsidR="007D0DE5">
        <w:rPr>
          <w:rFonts w:asciiTheme="minorHAnsi" w:hAnsiTheme="minorHAnsi" w:cstheme="minorHAnsi"/>
          <w:sz w:val="22"/>
          <w:szCs w:val="22"/>
        </w:rPr>
        <w:t>” i</w:t>
      </w:r>
      <w:r w:rsidR="00CA6668" w:rsidRPr="00CA6668">
        <w:rPr>
          <w:rFonts w:asciiTheme="minorHAnsi" w:hAnsiTheme="minorHAnsi" w:cstheme="minorHAnsi"/>
          <w:sz w:val="22"/>
          <w:szCs w:val="22"/>
        </w:rPr>
        <w:t xml:space="preserve"> nærværende afsnit.</w:t>
      </w:r>
    </w:p>
    <w:p w14:paraId="13A5A3F1" w14:textId="77777777" w:rsidR="00D72046" w:rsidRDefault="00D72046" w:rsidP="00D72046">
      <w:pPr>
        <w:rPr>
          <w:rFonts w:asciiTheme="minorHAnsi" w:hAnsiTheme="minorHAnsi" w:cstheme="minorHAnsi"/>
          <w:sz w:val="22"/>
          <w:szCs w:val="22"/>
        </w:rPr>
      </w:pPr>
    </w:p>
    <w:p w14:paraId="48EE0D46" w14:textId="70E1A5B4" w:rsidR="00A57577" w:rsidRDefault="00A57577" w:rsidP="00D72046">
      <w:pPr>
        <w:rPr>
          <w:rFonts w:asciiTheme="minorHAnsi" w:hAnsiTheme="minorHAnsi" w:cstheme="minorHAnsi"/>
          <w:sz w:val="22"/>
          <w:szCs w:val="22"/>
        </w:rPr>
      </w:pPr>
      <w:r>
        <w:rPr>
          <w:rFonts w:asciiTheme="minorHAnsi" w:hAnsiTheme="minorHAnsi" w:cstheme="minorHAnsi"/>
          <w:sz w:val="22"/>
          <w:szCs w:val="22"/>
        </w:rPr>
        <w:t>I særlige tilfælde kan der være behov for, at en</w:t>
      </w:r>
      <w:r w:rsidR="00911D91">
        <w:rPr>
          <w:rFonts w:asciiTheme="minorHAnsi" w:hAnsiTheme="minorHAnsi" w:cstheme="minorHAnsi"/>
          <w:sz w:val="22"/>
          <w:szCs w:val="22"/>
        </w:rPr>
        <w:t xml:space="preserve"> medarbejders</w:t>
      </w:r>
      <w:r>
        <w:rPr>
          <w:rFonts w:asciiTheme="minorHAnsi" w:hAnsiTheme="minorHAnsi" w:cstheme="minorHAnsi"/>
          <w:sz w:val="22"/>
          <w:szCs w:val="22"/>
        </w:rPr>
        <w:t xml:space="preserve"> sikkerhedsgodkendelse dokumenteres i forbindelse med et møde</w:t>
      </w:r>
      <w:r w:rsidR="00F0677D">
        <w:rPr>
          <w:rFonts w:asciiTheme="minorHAnsi" w:hAnsiTheme="minorHAnsi" w:cstheme="minorHAnsi"/>
          <w:sz w:val="22"/>
          <w:szCs w:val="22"/>
        </w:rPr>
        <w:t>. I</w:t>
      </w:r>
      <w:r w:rsidR="00911D91">
        <w:rPr>
          <w:rFonts w:asciiTheme="minorHAnsi" w:hAnsiTheme="minorHAnsi" w:cstheme="minorHAnsi"/>
          <w:sz w:val="22"/>
          <w:szCs w:val="22"/>
        </w:rPr>
        <w:t xml:space="preserve"> sådanne tilfælde, kan sikkerhedsgodkendelsen attesteres af FE med en </w:t>
      </w:r>
      <w:proofErr w:type="spellStart"/>
      <w:r w:rsidR="00911D91">
        <w:rPr>
          <w:rFonts w:asciiTheme="minorHAnsi" w:hAnsiTheme="minorHAnsi" w:cstheme="minorHAnsi"/>
          <w:sz w:val="22"/>
          <w:szCs w:val="22"/>
        </w:rPr>
        <w:t>Personnel</w:t>
      </w:r>
      <w:proofErr w:type="spellEnd"/>
      <w:r w:rsidR="00911D91">
        <w:rPr>
          <w:rFonts w:asciiTheme="minorHAnsi" w:hAnsiTheme="minorHAnsi" w:cstheme="minorHAnsi"/>
          <w:sz w:val="22"/>
          <w:szCs w:val="22"/>
        </w:rPr>
        <w:t xml:space="preserve"> Security </w:t>
      </w:r>
      <w:proofErr w:type="spellStart"/>
      <w:r w:rsidR="00911D91">
        <w:rPr>
          <w:rFonts w:asciiTheme="minorHAnsi" w:hAnsiTheme="minorHAnsi" w:cstheme="minorHAnsi"/>
          <w:sz w:val="22"/>
          <w:szCs w:val="22"/>
        </w:rPr>
        <w:t>Clearance</w:t>
      </w:r>
      <w:proofErr w:type="spellEnd"/>
      <w:r w:rsidR="00911D91">
        <w:rPr>
          <w:rFonts w:asciiTheme="minorHAnsi" w:hAnsiTheme="minorHAnsi" w:cstheme="minorHAnsi"/>
          <w:sz w:val="22"/>
          <w:szCs w:val="22"/>
        </w:rPr>
        <w:t xml:space="preserve"> </w:t>
      </w:r>
      <w:proofErr w:type="spellStart"/>
      <w:r w:rsidR="00911D91">
        <w:rPr>
          <w:rFonts w:asciiTheme="minorHAnsi" w:hAnsiTheme="minorHAnsi" w:cstheme="minorHAnsi"/>
          <w:sz w:val="22"/>
          <w:szCs w:val="22"/>
        </w:rPr>
        <w:t>Confirmation</w:t>
      </w:r>
      <w:proofErr w:type="spellEnd"/>
      <w:r w:rsidR="00911D91">
        <w:rPr>
          <w:rFonts w:asciiTheme="minorHAnsi" w:hAnsiTheme="minorHAnsi" w:cstheme="minorHAnsi"/>
          <w:sz w:val="22"/>
          <w:szCs w:val="22"/>
        </w:rPr>
        <w:t xml:space="preserve"> (PSCC). Sikkerhedschefen anmoder om en PSCC vi</w:t>
      </w:r>
      <w:r w:rsidR="00F0677D">
        <w:rPr>
          <w:rFonts w:asciiTheme="minorHAnsi" w:hAnsiTheme="minorHAnsi" w:cstheme="minorHAnsi"/>
          <w:sz w:val="22"/>
          <w:szCs w:val="22"/>
        </w:rPr>
        <w:t>a</w:t>
      </w:r>
      <w:r w:rsidR="00911D91">
        <w:rPr>
          <w:rFonts w:asciiTheme="minorHAnsi" w:hAnsiTheme="minorHAnsi" w:cstheme="minorHAnsi"/>
          <w:sz w:val="22"/>
          <w:szCs w:val="22"/>
        </w:rPr>
        <w:t xml:space="preserve"> mail til FE. Mailen skal som minimum indeholde navn og fødselsdato på personen, datoer</w:t>
      </w:r>
      <w:r w:rsidR="00F0677D">
        <w:rPr>
          <w:rFonts w:asciiTheme="minorHAnsi" w:hAnsiTheme="minorHAnsi" w:cstheme="minorHAnsi"/>
          <w:sz w:val="22"/>
          <w:szCs w:val="22"/>
        </w:rPr>
        <w:t xml:space="preserve"> og begrundelse</w:t>
      </w:r>
      <w:r w:rsidR="00911D91">
        <w:rPr>
          <w:rFonts w:asciiTheme="minorHAnsi" w:hAnsiTheme="minorHAnsi" w:cstheme="minorHAnsi"/>
          <w:sz w:val="22"/>
          <w:szCs w:val="22"/>
        </w:rPr>
        <w:t xml:space="preserve"> for mødet</w:t>
      </w:r>
      <w:r w:rsidR="00F0677D">
        <w:rPr>
          <w:rFonts w:asciiTheme="minorHAnsi" w:hAnsiTheme="minorHAnsi" w:cstheme="minorHAnsi"/>
          <w:sz w:val="22"/>
          <w:szCs w:val="22"/>
        </w:rPr>
        <w:t>, samt mailadresse på kontaktpersonen/Point of Contact (</w:t>
      </w:r>
      <w:proofErr w:type="spellStart"/>
      <w:r w:rsidR="00F0677D">
        <w:rPr>
          <w:rFonts w:asciiTheme="minorHAnsi" w:hAnsiTheme="minorHAnsi" w:cstheme="minorHAnsi"/>
          <w:sz w:val="22"/>
          <w:szCs w:val="22"/>
        </w:rPr>
        <w:t>PoC</w:t>
      </w:r>
      <w:proofErr w:type="spellEnd"/>
      <w:r w:rsidR="00F0677D">
        <w:rPr>
          <w:rFonts w:asciiTheme="minorHAnsi" w:hAnsiTheme="minorHAnsi" w:cstheme="minorHAnsi"/>
          <w:sz w:val="22"/>
          <w:szCs w:val="22"/>
        </w:rPr>
        <w:t xml:space="preserve">), der skal modtage attesten. </w:t>
      </w:r>
    </w:p>
    <w:p w14:paraId="1AAD917A" w14:textId="77777777" w:rsidR="0065035B" w:rsidRPr="00A37DAC" w:rsidRDefault="0065035B" w:rsidP="0065035B">
      <w:pPr>
        <w:pStyle w:val="Overskrift1"/>
        <w:widowControl w:val="0"/>
        <w:numPr>
          <w:ilvl w:val="0"/>
          <w:numId w:val="26"/>
        </w:numPr>
        <w:tabs>
          <w:tab w:val="clear" w:pos="312"/>
          <w:tab w:val="clear" w:pos="624"/>
          <w:tab w:val="clear" w:pos="936"/>
          <w:tab w:val="clear" w:pos="1247"/>
          <w:tab w:val="clear" w:pos="4820"/>
          <w:tab w:val="clear" w:pos="9639"/>
        </w:tabs>
        <w:autoSpaceDE w:val="0"/>
        <w:autoSpaceDN w:val="0"/>
        <w:adjustRightInd w:val="0"/>
        <w:spacing w:line="240" w:lineRule="auto"/>
        <w:ind w:left="426" w:hanging="437"/>
        <w:rPr>
          <w:rFonts w:asciiTheme="minorHAnsi" w:hAnsiTheme="minorHAnsi" w:cstheme="minorHAnsi"/>
          <w:color w:val="3F5C59"/>
          <w:szCs w:val="22"/>
        </w:rPr>
      </w:pPr>
      <w:bookmarkStart w:id="82" w:name="_Toc233707806"/>
      <w:r w:rsidRPr="00A37DAC">
        <w:rPr>
          <w:rFonts w:asciiTheme="minorHAnsi" w:hAnsiTheme="minorHAnsi" w:cstheme="minorHAnsi"/>
          <w:color w:val="3F5C59"/>
          <w:szCs w:val="22"/>
        </w:rPr>
        <w:t>Meldepligt og rapportering</w:t>
      </w:r>
      <w:bookmarkEnd w:id="82"/>
    </w:p>
    <w:p w14:paraId="0FB2A7FA" w14:textId="77777777" w:rsidR="0065035B" w:rsidRPr="000622C8" w:rsidRDefault="00C2111E" w:rsidP="0065035B">
      <w:pPr>
        <w:rPr>
          <w:rFonts w:asciiTheme="minorHAnsi" w:hAnsiTheme="minorHAnsi" w:cstheme="minorHAnsi"/>
          <w:sz w:val="22"/>
          <w:szCs w:val="22"/>
        </w:rPr>
      </w:pPr>
      <w:r>
        <w:rPr>
          <w:rFonts w:asciiTheme="minorHAnsi" w:hAnsiTheme="minorHAnsi" w:cstheme="minorHAnsi"/>
          <w:sz w:val="22"/>
          <w:szCs w:val="22"/>
        </w:rPr>
        <w:t>Virksomhedens s</w:t>
      </w:r>
      <w:r w:rsidR="0065035B" w:rsidRPr="000622C8">
        <w:rPr>
          <w:rFonts w:asciiTheme="minorHAnsi" w:hAnsiTheme="minorHAnsi" w:cstheme="minorHAnsi"/>
          <w:sz w:val="22"/>
          <w:szCs w:val="22"/>
        </w:rPr>
        <w:t xml:space="preserve">ikkerhedschef skal omgående </w:t>
      </w:r>
      <w:r w:rsidR="0065035B" w:rsidRPr="000622C8">
        <w:rPr>
          <w:rFonts w:asciiTheme="minorHAnsi" w:hAnsiTheme="minorHAnsi" w:cstheme="minorHAnsi"/>
          <w:b/>
          <w:sz w:val="22"/>
          <w:szCs w:val="22"/>
        </w:rPr>
        <w:t>melde</w:t>
      </w:r>
      <w:r w:rsidR="0065035B" w:rsidRPr="000622C8">
        <w:rPr>
          <w:rFonts w:asciiTheme="minorHAnsi" w:hAnsiTheme="minorHAnsi" w:cstheme="minorHAnsi"/>
          <w:sz w:val="22"/>
          <w:szCs w:val="22"/>
        </w:rPr>
        <w:t xml:space="preserve"> til </w:t>
      </w:r>
      <w:r w:rsidR="00E54382">
        <w:rPr>
          <w:rFonts w:asciiTheme="minorHAnsi" w:hAnsiTheme="minorHAnsi" w:cstheme="minorHAnsi"/>
          <w:sz w:val="22"/>
          <w:szCs w:val="22"/>
        </w:rPr>
        <w:t>Sektionen for Industrisikkerhed</w:t>
      </w:r>
      <w:r w:rsidR="0065035B" w:rsidRPr="000622C8">
        <w:rPr>
          <w:rFonts w:asciiTheme="minorHAnsi" w:hAnsiTheme="minorHAnsi" w:cstheme="minorHAnsi"/>
          <w:sz w:val="22"/>
          <w:szCs w:val="22"/>
        </w:rPr>
        <w:t>,</w:t>
      </w:r>
      <w:r w:rsidR="00691979">
        <w:rPr>
          <w:rFonts w:asciiTheme="minorHAnsi" w:hAnsiTheme="minorHAnsi" w:cstheme="minorHAnsi"/>
          <w:sz w:val="22"/>
          <w:szCs w:val="22"/>
        </w:rPr>
        <w:t xml:space="preserve"> telefonisk eller pr. </w:t>
      </w:r>
      <w:r w:rsidR="004801FF">
        <w:rPr>
          <w:rFonts w:asciiTheme="minorHAnsi" w:hAnsiTheme="minorHAnsi" w:cstheme="minorHAnsi"/>
          <w:sz w:val="22"/>
          <w:szCs w:val="22"/>
        </w:rPr>
        <w:t>mail</w:t>
      </w:r>
      <w:r w:rsidR="00691979">
        <w:rPr>
          <w:rFonts w:asciiTheme="minorHAnsi" w:hAnsiTheme="minorHAnsi" w:cstheme="minorHAnsi"/>
          <w:sz w:val="22"/>
          <w:szCs w:val="22"/>
        </w:rPr>
        <w:t>,</w:t>
      </w:r>
      <w:r w:rsidR="0065035B" w:rsidRPr="000622C8">
        <w:rPr>
          <w:rFonts w:asciiTheme="minorHAnsi" w:hAnsiTheme="minorHAnsi" w:cstheme="minorHAnsi"/>
          <w:sz w:val="22"/>
          <w:szCs w:val="22"/>
        </w:rPr>
        <w:t xml:space="preserve"> hvis der på virksomheden er:</w:t>
      </w:r>
    </w:p>
    <w:p w14:paraId="53E2CD34" w14:textId="76C09F60" w:rsidR="0065035B" w:rsidRPr="007468B0" w:rsidRDefault="00F0677D" w:rsidP="007468B0">
      <w:pPr>
        <w:pStyle w:val="Default"/>
        <w:numPr>
          <w:ilvl w:val="0"/>
          <w:numId w:val="29"/>
        </w:numPr>
        <w:ind w:left="284" w:hanging="284"/>
        <w:rPr>
          <w:rFonts w:asciiTheme="minorHAnsi" w:hAnsiTheme="minorHAnsi" w:cstheme="minorHAnsi"/>
          <w:sz w:val="22"/>
          <w:szCs w:val="22"/>
        </w:rPr>
      </w:pPr>
      <w:r>
        <w:rPr>
          <w:rFonts w:asciiTheme="minorHAnsi" w:hAnsiTheme="minorHAnsi" w:cstheme="minorHAnsi"/>
          <w:sz w:val="22"/>
          <w:szCs w:val="22"/>
        </w:rPr>
        <w:t>m</w:t>
      </w:r>
      <w:r w:rsidR="0065035B" w:rsidRPr="007468B0">
        <w:rPr>
          <w:rFonts w:asciiTheme="minorHAnsi" w:hAnsiTheme="minorHAnsi" w:cstheme="minorHAnsi"/>
          <w:sz w:val="22"/>
          <w:szCs w:val="22"/>
        </w:rPr>
        <w:t>istanke om eller konstatering af spionage, sabotage, subversion, terrorvirksomhed</w:t>
      </w:r>
      <w:r w:rsidR="007468B0" w:rsidRPr="007468B0">
        <w:rPr>
          <w:rFonts w:asciiTheme="minorHAnsi" w:hAnsiTheme="minorHAnsi" w:cstheme="minorHAnsi"/>
          <w:sz w:val="22"/>
          <w:szCs w:val="22"/>
        </w:rPr>
        <w:t xml:space="preserve"> </w:t>
      </w:r>
      <w:r w:rsidR="0065035B" w:rsidRPr="007468B0">
        <w:rPr>
          <w:rFonts w:asciiTheme="minorHAnsi" w:hAnsiTheme="minorHAnsi" w:cstheme="minorHAnsi"/>
          <w:sz w:val="22"/>
          <w:szCs w:val="22"/>
        </w:rPr>
        <w:t>samt lignende skade</w:t>
      </w:r>
      <w:r w:rsidR="006A69F6">
        <w:rPr>
          <w:rFonts w:asciiTheme="minorHAnsi" w:hAnsiTheme="minorHAnsi" w:cstheme="minorHAnsi"/>
          <w:sz w:val="22"/>
          <w:szCs w:val="22"/>
        </w:rPr>
        <w:t>voldende virksomhed</w:t>
      </w:r>
      <w:r>
        <w:rPr>
          <w:rFonts w:asciiTheme="minorHAnsi" w:hAnsiTheme="minorHAnsi" w:cstheme="minorHAnsi"/>
          <w:sz w:val="22"/>
          <w:szCs w:val="22"/>
        </w:rPr>
        <w:t>.</w:t>
      </w:r>
    </w:p>
    <w:p w14:paraId="3EE72440" w14:textId="1AAE5AD3" w:rsidR="0065035B" w:rsidRPr="000622C8" w:rsidRDefault="00F0677D" w:rsidP="007468B0">
      <w:pPr>
        <w:pStyle w:val="Default"/>
        <w:numPr>
          <w:ilvl w:val="0"/>
          <w:numId w:val="29"/>
        </w:numPr>
        <w:ind w:left="284" w:hanging="284"/>
        <w:rPr>
          <w:rFonts w:asciiTheme="minorHAnsi" w:hAnsiTheme="minorHAnsi" w:cstheme="minorHAnsi"/>
          <w:sz w:val="22"/>
          <w:szCs w:val="22"/>
        </w:rPr>
      </w:pPr>
      <w:r>
        <w:rPr>
          <w:rFonts w:asciiTheme="minorHAnsi" w:hAnsiTheme="minorHAnsi" w:cstheme="minorHAnsi"/>
          <w:sz w:val="22"/>
          <w:szCs w:val="22"/>
        </w:rPr>
        <w:t>h</w:t>
      </w:r>
      <w:r w:rsidR="0065035B" w:rsidRPr="000622C8">
        <w:rPr>
          <w:rFonts w:asciiTheme="minorHAnsi" w:hAnsiTheme="minorHAnsi" w:cstheme="minorHAnsi"/>
          <w:sz w:val="22"/>
          <w:szCs w:val="22"/>
        </w:rPr>
        <w:t>ændelser, der skønnes af sikkerhedsmæssig betydning, herunder indbrudsforsøg, indbrud, tyveri, tab/bortkomst af materi</w:t>
      </w:r>
      <w:r w:rsidR="00092858">
        <w:rPr>
          <w:rFonts w:asciiTheme="minorHAnsi" w:hAnsiTheme="minorHAnsi" w:cstheme="minorHAnsi"/>
          <w:sz w:val="22"/>
          <w:szCs w:val="22"/>
        </w:rPr>
        <w:t>a</w:t>
      </w:r>
      <w:r w:rsidR="0065035B" w:rsidRPr="000622C8">
        <w:rPr>
          <w:rFonts w:asciiTheme="minorHAnsi" w:hAnsiTheme="minorHAnsi" w:cstheme="minorHAnsi"/>
          <w:sz w:val="22"/>
          <w:szCs w:val="22"/>
        </w:rPr>
        <w:t>l</w:t>
      </w:r>
      <w:r w:rsidR="00092858">
        <w:rPr>
          <w:rFonts w:asciiTheme="minorHAnsi" w:hAnsiTheme="minorHAnsi" w:cstheme="minorHAnsi"/>
          <w:sz w:val="22"/>
          <w:szCs w:val="22"/>
        </w:rPr>
        <w:t>e</w:t>
      </w:r>
      <w:r w:rsidR="0065035B" w:rsidRPr="000622C8">
        <w:rPr>
          <w:rFonts w:asciiTheme="minorHAnsi" w:hAnsiTheme="minorHAnsi" w:cstheme="minorHAnsi"/>
          <w:sz w:val="22"/>
          <w:szCs w:val="22"/>
        </w:rPr>
        <w:t xml:space="preserve"> eller materielgenstande, komponenter m.v.</w:t>
      </w:r>
    </w:p>
    <w:p w14:paraId="4466755B" w14:textId="24D36904" w:rsidR="0065035B" w:rsidRPr="000622C8" w:rsidRDefault="00F0677D" w:rsidP="007468B0">
      <w:pPr>
        <w:pStyle w:val="Default"/>
        <w:numPr>
          <w:ilvl w:val="0"/>
          <w:numId w:val="29"/>
        </w:numPr>
        <w:ind w:left="284" w:hanging="284"/>
        <w:rPr>
          <w:rFonts w:asciiTheme="minorHAnsi" w:hAnsiTheme="minorHAnsi" w:cstheme="minorHAnsi"/>
          <w:sz w:val="22"/>
          <w:szCs w:val="22"/>
        </w:rPr>
      </w:pPr>
      <w:r>
        <w:rPr>
          <w:rFonts w:asciiTheme="minorHAnsi" w:hAnsiTheme="minorHAnsi" w:cstheme="minorHAnsi"/>
          <w:sz w:val="22"/>
          <w:szCs w:val="22"/>
        </w:rPr>
        <w:t>k</w:t>
      </w:r>
      <w:r w:rsidR="0065035B" w:rsidRPr="000622C8">
        <w:rPr>
          <w:rFonts w:asciiTheme="minorHAnsi" w:hAnsiTheme="minorHAnsi" w:cstheme="minorHAnsi"/>
          <w:sz w:val="22"/>
          <w:szCs w:val="22"/>
        </w:rPr>
        <w:t>ompromittering af klassificerede oplysninger (dvs. at oplysninger er kommet til</w:t>
      </w:r>
      <w:r w:rsidR="007C2D3A">
        <w:rPr>
          <w:rFonts w:asciiTheme="minorHAnsi" w:hAnsiTheme="minorHAnsi" w:cstheme="minorHAnsi"/>
          <w:sz w:val="22"/>
          <w:szCs w:val="22"/>
        </w:rPr>
        <w:t xml:space="preserve"> </w:t>
      </w:r>
      <w:r w:rsidR="0065035B" w:rsidRPr="000622C8">
        <w:rPr>
          <w:rFonts w:asciiTheme="minorHAnsi" w:hAnsiTheme="minorHAnsi" w:cstheme="minorHAnsi"/>
          <w:sz w:val="22"/>
          <w:szCs w:val="22"/>
        </w:rPr>
        <w:t>uvedkommendes kendskab</w:t>
      </w:r>
      <w:r w:rsidR="00C01701">
        <w:rPr>
          <w:rFonts w:asciiTheme="minorHAnsi" w:hAnsiTheme="minorHAnsi" w:cstheme="minorHAnsi"/>
          <w:sz w:val="22"/>
          <w:szCs w:val="22"/>
        </w:rPr>
        <w:t>,</w:t>
      </w:r>
      <w:r w:rsidR="0065035B" w:rsidRPr="000622C8">
        <w:rPr>
          <w:rFonts w:asciiTheme="minorHAnsi" w:hAnsiTheme="minorHAnsi" w:cstheme="minorHAnsi"/>
          <w:sz w:val="22"/>
          <w:szCs w:val="22"/>
        </w:rPr>
        <w:t xml:space="preserve"> eller der er e</w:t>
      </w:r>
      <w:r w:rsidR="006A69F6">
        <w:rPr>
          <w:rFonts w:asciiTheme="minorHAnsi" w:hAnsiTheme="minorHAnsi" w:cstheme="minorHAnsi"/>
          <w:sz w:val="22"/>
          <w:szCs w:val="22"/>
        </w:rPr>
        <w:t>n risiko for, at dette er sket)</w:t>
      </w:r>
      <w:r w:rsidR="00AE0A9C">
        <w:rPr>
          <w:rFonts w:asciiTheme="minorHAnsi" w:hAnsiTheme="minorHAnsi" w:cstheme="minorHAnsi"/>
          <w:sz w:val="22"/>
          <w:szCs w:val="22"/>
        </w:rPr>
        <w:t>.</w:t>
      </w:r>
    </w:p>
    <w:p w14:paraId="29B0F030" w14:textId="5F0A995F" w:rsidR="007468B0" w:rsidRPr="00951B30" w:rsidRDefault="00F0677D" w:rsidP="007468B0">
      <w:pPr>
        <w:pStyle w:val="Default"/>
        <w:numPr>
          <w:ilvl w:val="0"/>
          <w:numId w:val="29"/>
        </w:numPr>
        <w:ind w:left="284" w:hanging="284"/>
        <w:rPr>
          <w:rFonts w:asciiTheme="minorHAnsi" w:hAnsiTheme="minorHAnsi" w:cstheme="minorHAnsi"/>
          <w:sz w:val="22"/>
          <w:szCs w:val="22"/>
        </w:rPr>
      </w:pPr>
      <w:r>
        <w:rPr>
          <w:rFonts w:asciiTheme="minorHAnsi" w:hAnsiTheme="minorHAnsi" w:cstheme="minorHAnsi"/>
          <w:sz w:val="22"/>
          <w:szCs w:val="22"/>
        </w:rPr>
        <w:t>m</w:t>
      </w:r>
      <w:r w:rsidR="006A69F6">
        <w:rPr>
          <w:rFonts w:asciiTheme="minorHAnsi" w:hAnsiTheme="minorHAnsi" w:cstheme="minorHAnsi"/>
          <w:sz w:val="22"/>
          <w:szCs w:val="22"/>
        </w:rPr>
        <w:t>istænkelig adfærd</w:t>
      </w:r>
      <w:r w:rsidR="00AE0A9C">
        <w:rPr>
          <w:rFonts w:asciiTheme="minorHAnsi" w:hAnsiTheme="minorHAnsi" w:cstheme="minorHAnsi"/>
          <w:sz w:val="22"/>
          <w:szCs w:val="22"/>
        </w:rPr>
        <w:t>.</w:t>
      </w:r>
    </w:p>
    <w:p w14:paraId="03FB29E6" w14:textId="77777777" w:rsidR="0065035B" w:rsidRPr="007468B0" w:rsidRDefault="0065035B" w:rsidP="007468B0">
      <w:pPr>
        <w:pStyle w:val="Default"/>
        <w:numPr>
          <w:ilvl w:val="0"/>
          <w:numId w:val="29"/>
        </w:numPr>
        <w:ind w:left="284" w:hanging="284"/>
        <w:rPr>
          <w:rFonts w:asciiTheme="minorHAnsi" w:hAnsiTheme="minorHAnsi" w:cstheme="minorHAnsi"/>
          <w:sz w:val="22"/>
          <w:szCs w:val="22"/>
        </w:rPr>
      </w:pPr>
      <w:r w:rsidRPr="007468B0">
        <w:rPr>
          <w:rFonts w:asciiTheme="minorHAnsi" w:hAnsiTheme="minorHAnsi" w:cstheme="minorHAnsi"/>
          <w:sz w:val="22"/>
          <w:szCs w:val="22"/>
        </w:rPr>
        <w:t>Brud på eller mistanke om brud på den etablerede fortroligheds-, integritets- og tilgængelighedssikkerhed i informationssystemer.</w:t>
      </w:r>
    </w:p>
    <w:p w14:paraId="55830278" w14:textId="77777777" w:rsidR="0065035B" w:rsidRPr="000622C8" w:rsidRDefault="0065035B" w:rsidP="0065035B">
      <w:pPr>
        <w:rPr>
          <w:rFonts w:asciiTheme="minorHAnsi" w:hAnsiTheme="minorHAnsi" w:cstheme="minorHAnsi"/>
          <w:sz w:val="22"/>
          <w:szCs w:val="22"/>
        </w:rPr>
      </w:pPr>
    </w:p>
    <w:p w14:paraId="1E028BFD" w14:textId="77777777" w:rsidR="0065035B" w:rsidRPr="000622C8" w:rsidRDefault="00C2111E" w:rsidP="0065035B">
      <w:pPr>
        <w:rPr>
          <w:rFonts w:asciiTheme="minorHAnsi" w:hAnsiTheme="minorHAnsi" w:cstheme="minorHAnsi"/>
          <w:sz w:val="22"/>
          <w:szCs w:val="22"/>
        </w:rPr>
      </w:pPr>
      <w:r>
        <w:rPr>
          <w:rFonts w:asciiTheme="minorHAnsi" w:hAnsiTheme="minorHAnsi" w:cstheme="minorHAnsi"/>
          <w:sz w:val="22"/>
          <w:szCs w:val="22"/>
        </w:rPr>
        <w:t>Virksomhedens s</w:t>
      </w:r>
      <w:r w:rsidR="0065035B" w:rsidRPr="000622C8">
        <w:rPr>
          <w:rFonts w:asciiTheme="minorHAnsi" w:hAnsiTheme="minorHAnsi" w:cstheme="minorHAnsi"/>
          <w:sz w:val="22"/>
          <w:szCs w:val="22"/>
        </w:rPr>
        <w:t>ikkerhedsc</w:t>
      </w:r>
      <w:r w:rsidR="00691979">
        <w:rPr>
          <w:rFonts w:asciiTheme="minorHAnsi" w:hAnsiTheme="minorHAnsi" w:cstheme="minorHAnsi"/>
          <w:sz w:val="22"/>
          <w:szCs w:val="22"/>
        </w:rPr>
        <w:t xml:space="preserve">hef skal søge oplyst hos </w:t>
      </w:r>
      <w:r w:rsidR="00E54382">
        <w:rPr>
          <w:rFonts w:asciiTheme="minorHAnsi" w:hAnsiTheme="minorHAnsi" w:cstheme="minorHAnsi"/>
          <w:sz w:val="22"/>
          <w:szCs w:val="22"/>
        </w:rPr>
        <w:t>Sektionen for Industrisikkerhed</w:t>
      </w:r>
      <w:r w:rsidR="0065035B" w:rsidRPr="000622C8">
        <w:rPr>
          <w:rFonts w:asciiTheme="minorHAnsi" w:hAnsiTheme="minorHAnsi" w:cstheme="minorHAnsi"/>
          <w:sz w:val="22"/>
          <w:szCs w:val="22"/>
        </w:rPr>
        <w:t>, om der er særlige hensyn at tage, eller om yderligere foranstaltninger skal iværksættes, f</w:t>
      </w:r>
      <w:r w:rsidR="00C01701">
        <w:rPr>
          <w:rFonts w:asciiTheme="minorHAnsi" w:hAnsiTheme="minorHAnsi" w:cstheme="minorHAnsi"/>
          <w:sz w:val="22"/>
          <w:szCs w:val="22"/>
        </w:rPr>
        <w:t>.eks.</w:t>
      </w:r>
      <w:r w:rsidR="0065035B" w:rsidRPr="000622C8">
        <w:rPr>
          <w:rFonts w:asciiTheme="minorHAnsi" w:hAnsiTheme="minorHAnsi" w:cstheme="minorHAnsi"/>
          <w:sz w:val="22"/>
          <w:szCs w:val="22"/>
        </w:rPr>
        <w:t xml:space="preserve"> øjeblikkelig kontakt til politiet.</w:t>
      </w:r>
    </w:p>
    <w:p w14:paraId="62C12CF1" w14:textId="77777777" w:rsidR="0065035B" w:rsidRPr="000622C8" w:rsidRDefault="0065035B" w:rsidP="0065035B">
      <w:pPr>
        <w:rPr>
          <w:rFonts w:asciiTheme="minorHAnsi" w:hAnsiTheme="minorHAnsi" w:cstheme="minorHAnsi"/>
          <w:sz w:val="22"/>
          <w:szCs w:val="22"/>
        </w:rPr>
      </w:pPr>
    </w:p>
    <w:p w14:paraId="27E6170F" w14:textId="77777777" w:rsidR="0065035B" w:rsidRPr="000622C8" w:rsidRDefault="0065035B" w:rsidP="006A69F6">
      <w:pPr>
        <w:rPr>
          <w:rFonts w:asciiTheme="minorHAnsi" w:hAnsiTheme="minorHAnsi" w:cstheme="minorHAnsi"/>
          <w:sz w:val="22"/>
          <w:szCs w:val="22"/>
        </w:rPr>
      </w:pPr>
      <w:r w:rsidRPr="007468B0">
        <w:rPr>
          <w:rFonts w:asciiTheme="minorHAnsi" w:hAnsiTheme="minorHAnsi" w:cstheme="minorHAnsi"/>
          <w:sz w:val="22"/>
          <w:szCs w:val="22"/>
        </w:rPr>
        <w:t>En skriftlig rapport skal umiddelbart efter enhver mistanke eller konstatering af sik</w:t>
      </w:r>
      <w:r w:rsidR="00691979">
        <w:rPr>
          <w:rFonts w:asciiTheme="minorHAnsi" w:hAnsiTheme="minorHAnsi" w:cstheme="minorHAnsi"/>
          <w:sz w:val="22"/>
          <w:szCs w:val="22"/>
        </w:rPr>
        <w:t xml:space="preserve">kerhedsbrud fremsendes til </w:t>
      </w:r>
      <w:r w:rsidR="00E54382">
        <w:rPr>
          <w:rFonts w:asciiTheme="minorHAnsi" w:hAnsiTheme="minorHAnsi" w:cstheme="minorHAnsi"/>
          <w:sz w:val="22"/>
          <w:szCs w:val="22"/>
        </w:rPr>
        <w:t>Sektionen for Industrisikkerhed</w:t>
      </w:r>
      <w:r w:rsidRPr="007468B0">
        <w:rPr>
          <w:rFonts w:asciiTheme="minorHAnsi" w:hAnsiTheme="minorHAnsi" w:cstheme="minorHAnsi"/>
          <w:sz w:val="22"/>
          <w:szCs w:val="22"/>
        </w:rPr>
        <w:t>. Rapporten skal indeholde</w:t>
      </w:r>
      <w:r w:rsidR="006A69F6">
        <w:rPr>
          <w:rFonts w:asciiTheme="minorHAnsi" w:hAnsiTheme="minorHAnsi" w:cstheme="minorHAnsi"/>
          <w:sz w:val="22"/>
          <w:szCs w:val="22"/>
        </w:rPr>
        <w:t xml:space="preserve"> flest mulige </w:t>
      </w:r>
      <w:r w:rsidRPr="007468B0">
        <w:rPr>
          <w:rFonts w:asciiTheme="minorHAnsi" w:hAnsiTheme="minorHAnsi" w:cstheme="minorHAnsi"/>
          <w:sz w:val="22"/>
          <w:szCs w:val="22"/>
        </w:rPr>
        <w:t>af nedennævnte punk</w:t>
      </w:r>
      <w:r w:rsidR="006A69F6">
        <w:rPr>
          <w:rFonts w:asciiTheme="minorHAnsi" w:hAnsiTheme="minorHAnsi" w:cstheme="minorHAnsi"/>
          <w:sz w:val="22"/>
          <w:szCs w:val="22"/>
        </w:rPr>
        <w:t>ter</w:t>
      </w:r>
      <w:r w:rsidRPr="007468B0">
        <w:rPr>
          <w:rFonts w:asciiTheme="minorHAnsi" w:hAnsiTheme="minorHAnsi" w:cstheme="minorHAnsi"/>
          <w:sz w:val="22"/>
          <w:szCs w:val="22"/>
        </w:rPr>
        <w:t>:</w:t>
      </w:r>
    </w:p>
    <w:p w14:paraId="410F5771" w14:textId="77777777" w:rsidR="007468B0" w:rsidRDefault="0065035B" w:rsidP="0065035B">
      <w:pPr>
        <w:pStyle w:val="Default"/>
        <w:numPr>
          <w:ilvl w:val="0"/>
          <w:numId w:val="29"/>
        </w:numPr>
        <w:ind w:left="284" w:hanging="284"/>
        <w:rPr>
          <w:rFonts w:asciiTheme="minorHAnsi" w:hAnsiTheme="minorHAnsi" w:cstheme="minorHAnsi"/>
          <w:sz w:val="22"/>
          <w:szCs w:val="22"/>
        </w:rPr>
      </w:pPr>
      <w:r w:rsidRPr="000622C8">
        <w:rPr>
          <w:rFonts w:asciiTheme="minorHAnsi" w:hAnsiTheme="minorHAnsi" w:cstheme="minorHAnsi"/>
          <w:sz w:val="22"/>
          <w:szCs w:val="22"/>
        </w:rPr>
        <w:t>Hvad der er sket (kompromittering, tab eller lignende)</w:t>
      </w:r>
    </w:p>
    <w:p w14:paraId="049A5E59" w14:textId="77777777" w:rsidR="007468B0" w:rsidRDefault="0065035B" w:rsidP="0065035B">
      <w:pPr>
        <w:pStyle w:val="Default"/>
        <w:numPr>
          <w:ilvl w:val="0"/>
          <w:numId w:val="29"/>
        </w:numPr>
        <w:ind w:left="284" w:hanging="284"/>
        <w:rPr>
          <w:rFonts w:asciiTheme="minorHAnsi" w:hAnsiTheme="minorHAnsi" w:cstheme="minorHAnsi"/>
          <w:sz w:val="22"/>
          <w:szCs w:val="22"/>
        </w:rPr>
      </w:pPr>
      <w:r w:rsidRPr="007468B0">
        <w:rPr>
          <w:rFonts w:asciiTheme="minorHAnsi" w:hAnsiTheme="minorHAnsi" w:cstheme="minorHAnsi"/>
          <w:sz w:val="22"/>
          <w:szCs w:val="22"/>
        </w:rPr>
        <w:t xml:space="preserve">Hvad der </w:t>
      </w:r>
      <w:r w:rsidR="006A69F6">
        <w:rPr>
          <w:rFonts w:asciiTheme="minorHAnsi" w:hAnsiTheme="minorHAnsi" w:cstheme="minorHAnsi"/>
          <w:sz w:val="22"/>
          <w:szCs w:val="22"/>
        </w:rPr>
        <w:t>er tabt og/eller kompromitteret</w:t>
      </w:r>
    </w:p>
    <w:p w14:paraId="31223D12" w14:textId="77777777" w:rsidR="007468B0" w:rsidRDefault="006A69F6" w:rsidP="0065035B">
      <w:pPr>
        <w:pStyle w:val="Default"/>
        <w:numPr>
          <w:ilvl w:val="0"/>
          <w:numId w:val="29"/>
        </w:numPr>
        <w:ind w:left="284" w:hanging="284"/>
        <w:rPr>
          <w:rFonts w:asciiTheme="minorHAnsi" w:hAnsiTheme="minorHAnsi" w:cstheme="minorHAnsi"/>
          <w:sz w:val="22"/>
          <w:szCs w:val="22"/>
        </w:rPr>
      </w:pPr>
      <w:r>
        <w:rPr>
          <w:rFonts w:asciiTheme="minorHAnsi" w:hAnsiTheme="minorHAnsi" w:cstheme="minorHAnsi"/>
          <w:sz w:val="22"/>
          <w:szCs w:val="22"/>
        </w:rPr>
        <w:t>Hvor det er sket</w:t>
      </w:r>
    </w:p>
    <w:p w14:paraId="098DB2FC" w14:textId="77777777" w:rsidR="007468B0" w:rsidRDefault="0065035B" w:rsidP="0065035B">
      <w:pPr>
        <w:pStyle w:val="Default"/>
        <w:numPr>
          <w:ilvl w:val="0"/>
          <w:numId w:val="29"/>
        </w:numPr>
        <w:ind w:left="284" w:hanging="284"/>
        <w:rPr>
          <w:rFonts w:asciiTheme="minorHAnsi" w:hAnsiTheme="minorHAnsi" w:cstheme="minorHAnsi"/>
          <w:sz w:val="22"/>
          <w:szCs w:val="22"/>
        </w:rPr>
      </w:pPr>
      <w:r w:rsidRPr="007468B0">
        <w:rPr>
          <w:rFonts w:asciiTheme="minorHAnsi" w:hAnsiTheme="minorHAnsi" w:cstheme="minorHAnsi"/>
          <w:sz w:val="22"/>
          <w:szCs w:val="22"/>
        </w:rPr>
        <w:t xml:space="preserve">Hvornår det er sket (kan tidspunktet for tab eller kompromittering ikke angives nøjagtigt, angives tidspunkterne for, hvornår sagen med sikkerhed senest er konstateret værende til stede, og hvornår den først er </w:t>
      </w:r>
      <w:r w:rsidR="006A69F6">
        <w:rPr>
          <w:rFonts w:asciiTheme="minorHAnsi" w:hAnsiTheme="minorHAnsi" w:cstheme="minorHAnsi"/>
          <w:sz w:val="22"/>
          <w:szCs w:val="22"/>
        </w:rPr>
        <w:t>meldt eller konstateret savnet)</w:t>
      </w:r>
    </w:p>
    <w:p w14:paraId="1C18200D" w14:textId="18256A4C" w:rsidR="007468B0" w:rsidRDefault="0065035B" w:rsidP="0065035B">
      <w:pPr>
        <w:pStyle w:val="Default"/>
        <w:numPr>
          <w:ilvl w:val="0"/>
          <w:numId w:val="29"/>
        </w:numPr>
        <w:ind w:left="284" w:hanging="284"/>
        <w:rPr>
          <w:rFonts w:asciiTheme="minorHAnsi" w:hAnsiTheme="minorHAnsi" w:cstheme="minorHAnsi"/>
          <w:sz w:val="22"/>
          <w:szCs w:val="22"/>
        </w:rPr>
      </w:pPr>
      <w:r w:rsidRPr="007468B0">
        <w:rPr>
          <w:rFonts w:asciiTheme="minorHAnsi" w:hAnsiTheme="minorHAnsi" w:cstheme="minorHAnsi"/>
          <w:sz w:val="22"/>
          <w:szCs w:val="22"/>
        </w:rPr>
        <w:t>Hvor</w:t>
      </w:r>
      <w:r w:rsidR="00AE0A9C">
        <w:rPr>
          <w:rFonts w:asciiTheme="minorHAnsi" w:hAnsiTheme="minorHAnsi" w:cstheme="minorHAnsi"/>
          <w:sz w:val="22"/>
          <w:szCs w:val="22"/>
        </w:rPr>
        <w:t>dan</w:t>
      </w:r>
      <w:r w:rsidRPr="007468B0">
        <w:rPr>
          <w:rFonts w:asciiTheme="minorHAnsi" w:hAnsiTheme="minorHAnsi" w:cstheme="minorHAnsi"/>
          <w:sz w:val="22"/>
          <w:szCs w:val="22"/>
        </w:rPr>
        <w:t xml:space="preserve"> det er sket (er dette ikke klarlagt, </w:t>
      </w:r>
      <w:r w:rsidR="00AE0A9C">
        <w:rPr>
          <w:rFonts w:asciiTheme="minorHAnsi" w:hAnsiTheme="minorHAnsi" w:cstheme="minorHAnsi"/>
          <w:sz w:val="22"/>
          <w:szCs w:val="22"/>
        </w:rPr>
        <w:t>så hvordan</w:t>
      </w:r>
      <w:r w:rsidRPr="007468B0">
        <w:rPr>
          <w:rFonts w:asciiTheme="minorHAnsi" w:hAnsiTheme="minorHAnsi" w:cstheme="minorHAnsi"/>
          <w:sz w:val="22"/>
          <w:szCs w:val="22"/>
        </w:rPr>
        <w:t xml:space="preserve"> det kan formodes at være</w:t>
      </w:r>
      <w:r w:rsidR="007468B0" w:rsidRPr="007468B0">
        <w:rPr>
          <w:rFonts w:asciiTheme="minorHAnsi" w:hAnsiTheme="minorHAnsi" w:cstheme="minorHAnsi"/>
          <w:sz w:val="22"/>
          <w:szCs w:val="22"/>
        </w:rPr>
        <w:t xml:space="preserve"> </w:t>
      </w:r>
      <w:r w:rsidR="006A69F6">
        <w:rPr>
          <w:rFonts w:asciiTheme="minorHAnsi" w:hAnsiTheme="minorHAnsi" w:cstheme="minorHAnsi"/>
          <w:sz w:val="22"/>
          <w:szCs w:val="22"/>
        </w:rPr>
        <w:t>sket)</w:t>
      </w:r>
    </w:p>
    <w:p w14:paraId="64925688" w14:textId="586228AE" w:rsidR="007468B0" w:rsidRDefault="00DD59BE" w:rsidP="0065035B">
      <w:pPr>
        <w:pStyle w:val="Default"/>
        <w:numPr>
          <w:ilvl w:val="0"/>
          <w:numId w:val="29"/>
        </w:numPr>
        <w:ind w:left="284" w:hanging="284"/>
        <w:rPr>
          <w:rFonts w:asciiTheme="minorHAnsi" w:hAnsiTheme="minorHAnsi" w:cstheme="minorHAnsi"/>
          <w:sz w:val="22"/>
          <w:szCs w:val="22"/>
        </w:rPr>
      </w:pPr>
      <w:r>
        <w:rPr>
          <w:rFonts w:asciiTheme="minorHAnsi" w:hAnsiTheme="minorHAnsi" w:cstheme="minorHAnsi"/>
          <w:sz w:val="22"/>
          <w:szCs w:val="22"/>
        </w:rPr>
        <w:t>Hvilke personer</w:t>
      </w:r>
      <w:r w:rsidR="0065035B" w:rsidRPr="007468B0">
        <w:rPr>
          <w:rFonts w:asciiTheme="minorHAnsi" w:hAnsiTheme="minorHAnsi" w:cstheme="minorHAnsi"/>
          <w:sz w:val="22"/>
          <w:szCs w:val="22"/>
        </w:rPr>
        <w:t xml:space="preserve"> der har tjenstlig adgang til det bortkomne eller kompromitterede materiale, og hvilke personer</w:t>
      </w:r>
      <w:r w:rsidR="00AE0A9C">
        <w:rPr>
          <w:rFonts w:asciiTheme="minorHAnsi" w:hAnsiTheme="minorHAnsi" w:cstheme="minorHAnsi"/>
          <w:sz w:val="22"/>
          <w:szCs w:val="22"/>
        </w:rPr>
        <w:t>,</w:t>
      </w:r>
      <w:r w:rsidR="0065035B" w:rsidRPr="007468B0">
        <w:rPr>
          <w:rFonts w:asciiTheme="minorHAnsi" w:hAnsiTheme="minorHAnsi" w:cstheme="minorHAnsi"/>
          <w:sz w:val="22"/>
          <w:szCs w:val="22"/>
        </w:rPr>
        <w:t xml:space="preserve"> der kan tænkes at have haft u</w:t>
      </w:r>
      <w:r w:rsidR="006A69F6">
        <w:rPr>
          <w:rFonts w:asciiTheme="minorHAnsi" w:hAnsiTheme="minorHAnsi" w:cstheme="minorHAnsi"/>
          <w:sz w:val="22"/>
          <w:szCs w:val="22"/>
        </w:rPr>
        <w:t>retmæssig adgang til materialet</w:t>
      </w:r>
    </w:p>
    <w:p w14:paraId="5D0E8801" w14:textId="77777777" w:rsidR="007468B0" w:rsidRDefault="0065035B" w:rsidP="0065035B">
      <w:pPr>
        <w:pStyle w:val="Default"/>
        <w:numPr>
          <w:ilvl w:val="0"/>
          <w:numId w:val="29"/>
        </w:numPr>
        <w:ind w:left="284" w:hanging="284"/>
        <w:rPr>
          <w:rFonts w:asciiTheme="minorHAnsi" w:hAnsiTheme="minorHAnsi" w:cstheme="minorHAnsi"/>
          <w:sz w:val="22"/>
          <w:szCs w:val="22"/>
        </w:rPr>
      </w:pPr>
      <w:r w:rsidRPr="007468B0">
        <w:rPr>
          <w:rFonts w:asciiTheme="minorHAnsi" w:hAnsiTheme="minorHAnsi" w:cstheme="minorHAnsi"/>
          <w:sz w:val="22"/>
          <w:szCs w:val="22"/>
        </w:rPr>
        <w:t xml:space="preserve">Hvilke meldinger og ordrer der i sagens anledning er afgivet og modtaget, samt hvilke undersøgelser der i øvrigt er foretaget </w:t>
      </w:r>
      <w:r w:rsidR="00C13184">
        <w:rPr>
          <w:rFonts w:asciiTheme="minorHAnsi" w:hAnsiTheme="minorHAnsi" w:cstheme="minorHAnsi"/>
          <w:sz w:val="22"/>
          <w:szCs w:val="22"/>
        </w:rPr>
        <w:t>–</w:t>
      </w:r>
      <w:r w:rsidRPr="007468B0">
        <w:rPr>
          <w:rFonts w:asciiTheme="minorHAnsi" w:hAnsiTheme="minorHAnsi" w:cstheme="minorHAnsi"/>
          <w:sz w:val="22"/>
          <w:szCs w:val="22"/>
        </w:rPr>
        <w:t xml:space="preserve"> herund</w:t>
      </w:r>
      <w:r w:rsidR="006A69F6">
        <w:rPr>
          <w:rFonts w:asciiTheme="minorHAnsi" w:hAnsiTheme="minorHAnsi" w:cstheme="minorHAnsi"/>
          <w:sz w:val="22"/>
          <w:szCs w:val="22"/>
        </w:rPr>
        <w:t>er om politi</w:t>
      </w:r>
      <w:r w:rsidR="00C13184">
        <w:rPr>
          <w:rFonts w:asciiTheme="minorHAnsi" w:hAnsiTheme="minorHAnsi" w:cstheme="minorHAnsi"/>
          <w:sz w:val="22"/>
          <w:szCs w:val="22"/>
        </w:rPr>
        <w:t>et</w:t>
      </w:r>
      <w:r w:rsidR="006A69F6">
        <w:rPr>
          <w:rFonts w:asciiTheme="minorHAnsi" w:hAnsiTheme="minorHAnsi" w:cstheme="minorHAnsi"/>
          <w:sz w:val="22"/>
          <w:szCs w:val="22"/>
        </w:rPr>
        <w:t xml:space="preserve"> har været tilkaldt</w:t>
      </w:r>
    </w:p>
    <w:p w14:paraId="11847E16" w14:textId="77777777" w:rsidR="007468B0" w:rsidRDefault="0065035B" w:rsidP="0065035B">
      <w:pPr>
        <w:pStyle w:val="Default"/>
        <w:numPr>
          <w:ilvl w:val="0"/>
          <w:numId w:val="29"/>
        </w:numPr>
        <w:ind w:left="284" w:hanging="284"/>
        <w:rPr>
          <w:rFonts w:asciiTheme="minorHAnsi" w:hAnsiTheme="minorHAnsi" w:cstheme="minorHAnsi"/>
          <w:sz w:val="22"/>
          <w:szCs w:val="22"/>
        </w:rPr>
      </w:pPr>
      <w:r w:rsidRPr="007468B0">
        <w:rPr>
          <w:rFonts w:asciiTheme="minorHAnsi" w:hAnsiTheme="minorHAnsi" w:cstheme="minorHAnsi"/>
          <w:sz w:val="22"/>
          <w:szCs w:val="22"/>
        </w:rPr>
        <w:t>Hvilken risiko, tabet eller kompro</w:t>
      </w:r>
      <w:r w:rsidR="006A69F6">
        <w:rPr>
          <w:rFonts w:asciiTheme="minorHAnsi" w:hAnsiTheme="minorHAnsi" w:cstheme="minorHAnsi"/>
          <w:sz w:val="22"/>
          <w:szCs w:val="22"/>
        </w:rPr>
        <w:t>mitteringen skønnes at frembyde</w:t>
      </w:r>
    </w:p>
    <w:p w14:paraId="22E5BECD" w14:textId="01854496" w:rsidR="007468B0" w:rsidRDefault="00DD59BE" w:rsidP="0065035B">
      <w:pPr>
        <w:pStyle w:val="Default"/>
        <w:numPr>
          <w:ilvl w:val="0"/>
          <w:numId w:val="29"/>
        </w:numPr>
        <w:ind w:left="284" w:hanging="284"/>
        <w:rPr>
          <w:rFonts w:asciiTheme="minorHAnsi" w:hAnsiTheme="minorHAnsi" w:cstheme="minorHAnsi"/>
          <w:sz w:val="22"/>
          <w:szCs w:val="22"/>
        </w:rPr>
      </w:pPr>
      <w:r>
        <w:rPr>
          <w:rFonts w:asciiTheme="minorHAnsi" w:hAnsiTheme="minorHAnsi" w:cstheme="minorHAnsi"/>
          <w:sz w:val="22"/>
          <w:szCs w:val="22"/>
        </w:rPr>
        <w:t>Hvilke forholdsregler</w:t>
      </w:r>
      <w:r w:rsidR="00AE0A9C">
        <w:rPr>
          <w:rFonts w:asciiTheme="minorHAnsi" w:hAnsiTheme="minorHAnsi" w:cstheme="minorHAnsi"/>
          <w:sz w:val="22"/>
          <w:szCs w:val="22"/>
        </w:rPr>
        <w:t>,</w:t>
      </w:r>
      <w:r w:rsidR="0065035B" w:rsidRPr="007468B0">
        <w:rPr>
          <w:rFonts w:asciiTheme="minorHAnsi" w:hAnsiTheme="minorHAnsi" w:cstheme="minorHAnsi"/>
          <w:sz w:val="22"/>
          <w:szCs w:val="22"/>
        </w:rPr>
        <w:t xml:space="preserve"> der er taget</w:t>
      </w:r>
      <w:r w:rsidR="00AE0A9C">
        <w:rPr>
          <w:rFonts w:asciiTheme="minorHAnsi" w:hAnsiTheme="minorHAnsi" w:cstheme="minorHAnsi"/>
          <w:sz w:val="22"/>
          <w:szCs w:val="22"/>
        </w:rPr>
        <w:t xml:space="preserve">, for at </w:t>
      </w:r>
      <w:r w:rsidR="0065035B" w:rsidRPr="007468B0">
        <w:rPr>
          <w:rFonts w:asciiTheme="minorHAnsi" w:hAnsiTheme="minorHAnsi" w:cstheme="minorHAnsi"/>
          <w:sz w:val="22"/>
          <w:szCs w:val="22"/>
        </w:rPr>
        <w:t>afbøde den skete skade</w:t>
      </w:r>
      <w:r w:rsidR="00AE0A9C">
        <w:rPr>
          <w:rFonts w:asciiTheme="minorHAnsi" w:hAnsiTheme="minorHAnsi" w:cstheme="minorHAnsi"/>
          <w:sz w:val="22"/>
          <w:szCs w:val="22"/>
        </w:rPr>
        <w:t xml:space="preserve"> og </w:t>
      </w:r>
      <w:r w:rsidR="0065035B" w:rsidRPr="007468B0">
        <w:rPr>
          <w:rFonts w:asciiTheme="minorHAnsi" w:hAnsiTheme="minorHAnsi" w:cstheme="minorHAnsi"/>
          <w:sz w:val="22"/>
          <w:szCs w:val="22"/>
        </w:rPr>
        <w:t>imødegå lig</w:t>
      </w:r>
      <w:r w:rsidR="006A69F6">
        <w:rPr>
          <w:rFonts w:asciiTheme="minorHAnsi" w:hAnsiTheme="minorHAnsi" w:cstheme="minorHAnsi"/>
          <w:sz w:val="22"/>
          <w:szCs w:val="22"/>
        </w:rPr>
        <w:t>nende tilfælde i fremtiden</w:t>
      </w:r>
    </w:p>
    <w:p w14:paraId="62D589C6" w14:textId="77777777" w:rsidR="008F323D" w:rsidRDefault="0065035B" w:rsidP="008F323D">
      <w:pPr>
        <w:pStyle w:val="Default"/>
        <w:numPr>
          <w:ilvl w:val="0"/>
          <w:numId w:val="29"/>
        </w:numPr>
        <w:ind w:left="284" w:hanging="284"/>
        <w:rPr>
          <w:rFonts w:asciiTheme="minorHAnsi" w:hAnsiTheme="minorHAnsi" w:cstheme="minorHAnsi"/>
          <w:sz w:val="22"/>
          <w:szCs w:val="22"/>
        </w:rPr>
      </w:pPr>
      <w:r w:rsidRPr="008F323D">
        <w:rPr>
          <w:rFonts w:asciiTheme="minorHAnsi" w:hAnsiTheme="minorHAnsi" w:cstheme="minorHAnsi"/>
          <w:sz w:val="22"/>
          <w:szCs w:val="22"/>
        </w:rPr>
        <w:t>Eventuel mistanke.</w:t>
      </w:r>
    </w:p>
    <w:p w14:paraId="35135FD3" w14:textId="77777777" w:rsidR="00C27EA9" w:rsidRDefault="00C27EA9" w:rsidP="00A441D8">
      <w:pPr>
        <w:pStyle w:val="Default"/>
        <w:rPr>
          <w:rFonts w:asciiTheme="minorHAnsi" w:hAnsiTheme="minorHAnsi" w:cstheme="minorHAnsi"/>
          <w:sz w:val="22"/>
          <w:szCs w:val="22"/>
        </w:rPr>
      </w:pPr>
    </w:p>
    <w:p w14:paraId="434FF4E6" w14:textId="1B7CB961" w:rsidR="00C27EA9" w:rsidRDefault="00C27EA9" w:rsidP="00F3214B">
      <w:pPr>
        <w:rPr>
          <w:rFonts w:asciiTheme="minorHAnsi" w:hAnsiTheme="minorHAnsi" w:cstheme="minorHAnsi"/>
          <w:sz w:val="22"/>
          <w:szCs w:val="22"/>
        </w:rPr>
      </w:pPr>
      <w:r>
        <w:rPr>
          <w:rFonts w:asciiTheme="minorHAnsi" w:hAnsiTheme="minorHAnsi" w:cstheme="minorHAnsi"/>
          <w:sz w:val="22"/>
          <w:szCs w:val="22"/>
        </w:rPr>
        <w:t>Som beskrevet i pkt</w:t>
      </w:r>
      <w:r w:rsidR="0075748E">
        <w:rPr>
          <w:rFonts w:asciiTheme="minorHAnsi" w:hAnsiTheme="minorHAnsi" w:cstheme="minorHAnsi"/>
          <w:sz w:val="22"/>
          <w:szCs w:val="22"/>
        </w:rPr>
        <w:t>.</w:t>
      </w:r>
      <w:r>
        <w:rPr>
          <w:rFonts w:asciiTheme="minorHAnsi" w:hAnsiTheme="minorHAnsi" w:cstheme="minorHAnsi"/>
          <w:sz w:val="22"/>
          <w:szCs w:val="22"/>
        </w:rPr>
        <w:t xml:space="preserve"> 1,</w:t>
      </w:r>
      <w:r w:rsidRPr="00C27EA9">
        <w:rPr>
          <w:rFonts w:asciiTheme="minorHAnsi" w:hAnsiTheme="minorHAnsi" w:cstheme="minorHAnsi"/>
          <w:sz w:val="22"/>
          <w:szCs w:val="22"/>
        </w:rPr>
        <w:t xml:space="preserve"> </w:t>
      </w:r>
      <w:r>
        <w:rPr>
          <w:rFonts w:asciiTheme="minorHAnsi" w:hAnsiTheme="minorHAnsi" w:cstheme="minorHAnsi"/>
          <w:sz w:val="22"/>
          <w:szCs w:val="22"/>
        </w:rPr>
        <w:t>skal den indstillende myndighed og evt. hovedleverandør underrettes snarest muligt i tilfælde af lukning af virksomheden eller konkurs, så klassificeret materiale</w:t>
      </w:r>
      <w:r w:rsidR="00D45BE2">
        <w:rPr>
          <w:rFonts w:asciiTheme="minorHAnsi" w:hAnsiTheme="minorHAnsi" w:cstheme="minorHAnsi"/>
          <w:sz w:val="22"/>
          <w:szCs w:val="22"/>
        </w:rPr>
        <w:t>kan inddrages</w:t>
      </w:r>
      <w:r w:rsidR="00A56ED3">
        <w:rPr>
          <w:rFonts w:asciiTheme="minorHAnsi" w:hAnsiTheme="minorHAnsi" w:cstheme="minorHAnsi"/>
          <w:sz w:val="22"/>
          <w:szCs w:val="22"/>
        </w:rPr>
        <w:t>. E</w:t>
      </w:r>
      <w:r>
        <w:rPr>
          <w:rFonts w:asciiTheme="minorHAnsi" w:hAnsiTheme="minorHAnsi" w:cstheme="minorHAnsi"/>
          <w:sz w:val="22"/>
          <w:szCs w:val="22"/>
        </w:rPr>
        <w:t>ndvidere skal FE underrettes, hvis der p</w:t>
      </w:r>
      <w:r w:rsidRPr="00B30C13">
        <w:rPr>
          <w:rFonts w:asciiTheme="minorHAnsi" w:hAnsiTheme="minorHAnsi" w:cstheme="minorHAnsi"/>
          <w:sz w:val="22"/>
          <w:szCs w:val="22"/>
        </w:rPr>
        <w:t>lanlægges ejerskifte</w:t>
      </w:r>
      <w:r>
        <w:rPr>
          <w:rFonts w:asciiTheme="minorHAnsi" w:hAnsiTheme="minorHAnsi" w:cstheme="minorHAnsi"/>
          <w:sz w:val="22"/>
          <w:szCs w:val="22"/>
        </w:rPr>
        <w:t>/fusion</w:t>
      </w:r>
      <w:r w:rsidR="00092858">
        <w:rPr>
          <w:rFonts w:asciiTheme="minorHAnsi" w:hAnsiTheme="minorHAnsi" w:cstheme="minorHAnsi"/>
          <w:sz w:val="22"/>
          <w:szCs w:val="22"/>
        </w:rPr>
        <w:t>,</w:t>
      </w:r>
      <w:r>
        <w:rPr>
          <w:rFonts w:asciiTheme="minorHAnsi" w:hAnsiTheme="minorHAnsi" w:cstheme="minorHAnsi"/>
          <w:sz w:val="22"/>
          <w:szCs w:val="22"/>
        </w:rPr>
        <w:t xml:space="preserve"> eller </w:t>
      </w:r>
      <w:r w:rsidR="00D45BE2">
        <w:rPr>
          <w:rFonts w:asciiTheme="minorHAnsi" w:hAnsiTheme="minorHAnsi" w:cstheme="minorHAnsi"/>
          <w:sz w:val="22"/>
          <w:szCs w:val="22"/>
        </w:rPr>
        <w:t xml:space="preserve">hvis </w:t>
      </w:r>
      <w:r>
        <w:rPr>
          <w:rFonts w:asciiTheme="minorHAnsi" w:hAnsiTheme="minorHAnsi" w:cstheme="minorHAnsi"/>
          <w:sz w:val="22"/>
          <w:szCs w:val="22"/>
        </w:rPr>
        <w:t>virksomheden ændrer navn.</w:t>
      </w:r>
      <w:r w:rsidR="009C7BCD">
        <w:rPr>
          <w:rFonts w:asciiTheme="minorHAnsi" w:hAnsiTheme="minorHAnsi" w:cstheme="minorHAnsi"/>
          <w:sz w:val="22"/>
          <w:szCs w:val="22"/>
        </w:rPr>
        <w:t xml:space="preserve"> Det samme gør sig gældende, hvis virksomheden fraflytter den adresse, de er blevet godkendt på. I så fald, vil virksomhedsgodkendelsen bortfalde, og virksomhedens skal godkendes på den nye adresse. </w:t>
      </w:r>
    </w:p>
    <w:p w14:paraId="3C1D318A" w14:textId="77777777" w:rsidR="009C7BCD" w:rsidRDefault="009C7BCD" w:rsidP="00F3214B">
      <w:pPr>
        <w:rPr>
          <w:rFonts w:asciiTheme="minorHAnsi" w:hAnsiTheme="minorHAnsi" w:cstheme="minorHAnsi"/>
          <w:sz w:val="22"/>
          <w:szCs w:val="22"/>
        </w:rPr>
      </w:pPr>
    </w:p>
    <w:p w14:paraId="1AE06E92" w14:textId="05A952EF" w:rsidR="009C7BCD" w:rsidRDefault="009C7BCD" w:rsidP="00F3214B">
      <w:pPr>
        <w:rPr>
          <w:rFonts w:asciiTheme="minorHAnsi" w:hAnsiTheme="minorHAnsi" w:cstheme="minorHAnsi"/>
          <w:sz w:val="22"/>
          <w:szCs w:val="22"/>
        </w:rPr>
      </w:pPr>
      <w:r>
        <w:rPr>
          <w:rFonts w:asciiTheme="minorHAnsi" w:hAnsiTheme="minorHAnsi" w:cstheme="minorHAnsi"/>
          <w:sz w:val="22"/>
          <w:szCs w:val="22"/>
        </w:rPr>
        <w:t>Sektionen for Industrisikkerhed kan kontaktes på mail: FE-KTP-GODKENDELSER@MIL.DK.</w:t>
      </w:r>
    </w:p>
    <w:p w14:paraId="6D72EDD3" w14:textId="77777777" w:rsidR="00946137" w:rsidRDefault="00946137">
      <w:pPr>
        <w:jc w:val="center"/>
      </w:pPr>
    </w:p>
    <w:p w14:paraId="6D1AA26C" w14:textId="77777777" w:rsidR="008F323D" w:rsidRPr="00F3214B" w:rsidRDefault="00A56ED3" w:rsidP="00876F45">
      <w:pPr>
        <w:jc w:val="center"/>
      </w:pPr>
      <w:r>
        <w:t>--------</w:t>
      </w:r>
    </w:p>
    <w:sectPr w:rsidR="008F323D" w:rsidRPr="00F3214B" w:rsidSect="00C04EB9">
      <w:headerReference w:type="default" r:id="rId32"/>
      <w:footerReference w:type="default" r:id="rId33"/>
      <w:headerReference w:type="first" r:id="rId34"/>
      <w:footerReference w:type="first" r:id="rId35"/>
      <w:pgSz w:w="11906" w:h="16838" w:code="9"/>
      <w:pgMar w:top="-1843" w:right="709" w:bottom="1134" w:left="1134" w:header="28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F9DC" w14:textId="77777777" w:rsidR="00384357" w:rsidRDefault="00384357">
      <w:r>
        <w:separator/>
      </w:r>
    </w:p>
  </w:endnote>
  <w:endnote w:type="continuationSeparator" w:id="0">
    <w:p w14:paraId="65525C68" w14:textId="77777777" w:rsidR="00384357" w:rsidRDefault="0038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BAA0" w14:textId="77777777" w:rsidR="00384357" w:rsidRPr="000F2B04" w:rsidRDefault="00384357" w:rsidP="00C3322C">
    <w:pPr>
      <w:pStyle w:val="Sidefod"/>
      <w:rPr>
        <w:rStyle w:val="Sidetal"/>
      </w:rPr>
    </w:pPr>
    <w:r>
      <w:rPr>
        <w:noProof/>
      </w:rPr>
      <mc:AlternateContent>
        <mc:Choice Requires="wps">
          <w:drawing>
            <wp:anchor distT="0" distB="0" distL="114300" distR="114300" simplePos="0" relativeHeight="251671552" behindDoc="0" locked="1" layoutInCell="1" allowOverlap="1" wp14:anchorId="045B9A7F" wp14:editId="4942A9DE">
              <wp:simplePos x="0" y="0"/>
              <wp:positionH relativeFrom="rightMargin">
                <wp:align>right</wp:align>
              </wp:positionH>
              <wp:positionV relativeFrom="bottomMargin">
                <wp:posOffset>0</wp:posOffset>
              </wp:positionV>
              <wp:extent cx="1004570" cy="147320"/>
              <wp:effectExtent l="0" t="0" r="0" b="5080"/>
              <wp:wrapNone/>
              <wp:docPr id="5" name="PageN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47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159"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EDD81B" w14:textId="77777777" w:rsidR="00384357" w:rsidRPr="000F2B04" w:rsidRDefault="00384357" w:rsidP="00C3322C">
                          <w:pPr>
                            <w:jc w:val="right"/>
                            <w:rPr>
                              <w:rStyle w:val="Sidetal"/>
                            </w:rPr>
                          </w:pPr>
                          <w:r w:rsidRPr="000F2B04">
                            <w:rPr>
                              <w:rStyle w:val="Sidetal"/>
                            </w:rPr>
                            <w:fldChar w:fldCharType="begin"/>
                          </w:r>
                          <w:r w:rsidRPr="000F2B04">
                            <w:rPr>
                              <w:rStyle w:val="Sidetal"/>
                            </w:rPr>
                            <w:instrText xml:space="preserve"> PAGE </w:instrText>
                          </w:r>
                          <w:r w:rsidRPr="000F2B04">
                            <w:rPr>
                              <w:rStyle w:val="Sidetal"/>
                            </w:rPr>
                            <w:fldChar w:fldCharType="separate"/>
                          </w:r>
                          <w:r>
                            <w:rPr>
                              <w:rStyle w:val="Sidetal"/>
                              <w:noProof/>
                            </w:rPr>
                            <w:t>6</w:t>
                          </w:r>
                          <w:r w:rsidRPr="000F2B04">
                            <w:rPr>
                              <w:rStyle w:val="Sidetal"/>
                            </w:rPr>
                            <w:fldChar w:fldCharType="end"/>
                          </w:r>
                        </w:p>
                      </w:txbxContent>
                    </wps:txbx>
                    <wps:bodyPr rot="0" vert="horz" wrap="square" lIns="0" tIns="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B9A7F" id="_x0000_t202" coordsize="21600,21600" o:spt="202" path="m,l,21600r21600,l21600,xe">
              <v:stroke joinstyle="miter"/>
              <v:path gradientshapeok="t" o:connecttype="rect"/>
            </v:shapetype>
            <v:shape id="PageNum" o:spid="_x0000_s1027" type="#_x0000_t202" style="position:absolute;margin-left:27.9pt;margin-top:0;width:79.1pt;height:11.6pt;z-index:251671552;visibility:visible;mso-wrap-style:square;mso-width-percent:0;mso-height-percent:0;mso-wrap-distance-left:9pt;mso-wrap-distance-top:0;mso-wrap-distance-right:9pt;mso-wrap-distance-bottom:0;mso-position-horizontal:righ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" filled="f" stroked="f" strokeweight=".17pt">
              <v:textbox inset="0,0,12mm,0">
                <w:txbxContent>
                  <w:p w14:paraId="2EEDD81B" w14:textId="77777777" w:rsidR="00384357" w:rsidRPr="000F2B04" w:rsidRDefault="00384357" w:rsidP="00C3322C">
                    <w:pPr>
                      <w:jc w:val="right"/>
                      <w:rPr>
                        <w:rStyle w:val="Sidetal"/>
                      </w:rPr>
                    </w:pPr>
                    <w:r w:rsidRPr="000F2B04">
                      <w:rPr>
                        <w:rStyle w:val="Sidetal"/>
                      </w:rPr>
                      <w:fldChar w:fldCharType="begin"/>
                    </w:r>
                    <w:r w:rsidRPr="000F2B04">
                      <w:rPr>
                        <w:rStyle w:val="Sidetal"/>
                      </w:rPr>
                      <w:instrText xml:space="preserve"> PAGE </w:instrText>
                    </w:r>
                    <w:r w:rsidRPr="000F2B04">
                      <w:rPr>
                        <w:rStyle w:val="Sidetal"/>
                      </w:rPr>
                      <w:fldChar w:fldCharType="separate"/>
                    </w:r>
                    <w:r>
                      <w:rPr>
                        <w:rStyle w:val="Sidetal"/>
                        <w:noProof/>
                      </w:rPr>
                      <w:t>6</w:t>
                    </w:r>
                    <w:r w:rsidRPr="000F2B04">
                      <w:rPr>
                        <w:rStyle w:val="Sidetal"/>
                      </w:rPr>
                      <w:fldChar w:fldCharType="end"/>
                    </w:r>
                  </w:p>
                </w:txbxContent>
              </v:textbox>
              <w10:wrap anchorx="margin" anchory="margin"/>
              <w10:anchorlock/>
            </v:shape>
          </w:pict>
        </mc:Fallback>
      </mc:AlternateContent>
    </w:r>
  </w:p>
  <w:p w14:paraId="1386600C" w14:textId="77777777" w:rsidR="00384357" w:rsidRDefault="00384357" w:rsidP="00C3322C">
    <w:pPr>
      <w:pStyle w:val="Kode"/>
    </w:pPr>
  </w:p>
  <w:p w14:paraId="251F709F" w14:textId="77777777" w:rsidR="00384357" w:rsidRDefault="00384357" w:rsidP="00C3322C">
    <w:pPr>
      <w:pStyle w:val="Srligmrkning"/>
    </w:pPr>
  </w:p>
  <w:p w14:paraId="42304972" w14:textId="77777777" w:rsidR="00384357" w:rsidRPr="000E254D" w:rsidRDefault="00384357" w:rsidP="00C3322C">
    <w:pPr>
      <w:pStyle w:val="Klassifikatio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81E8" w14:textId="77777777" w:rsidR="00384357" w:rsidRPr="00615C70" w:rsidRDefault="00384357" w:rsidP="00C3322C">
    <w:pPr>
      <w:pStyle w:val="Sidefod"/>
      <w:tabs>
        <w:tab w:val="clear" w:pos="10260"/>
        <w:tab w:val="right" w:pos="10079"/>
      </w:tabs>
      <w:ind w:right="-23"/>
      <w:rPr>
        <w:sz w:val="20"/>
        <w:szCs w:val="20"/>
      </w:rPr>
    </w:pPr>
    <w:r>
      <w:rPr>
        <w:noProof/>
        <w:sz w:val="20"/>
        <w:szCs w:val="20"/>
      </w:rPr>
      <mc:AlternateContent>
        <mc:Choice Requires="wps">
          <w:drawing>
            <wp:anchor distT="0" distB="0" distL="114300" distR="114300" simplePos="0" relativeHeight="251666432" behindDoc="0" locked="1" layoutInCell="1" allowOverlap="1" wp14:anchorId="2B9C9D88" wp14:editId="3254266D">
              <wp:simplePos x="0" y="0"/>
              <wp:positionH relativeFrom="rightMargin">
                <wp:align>right</wp:align>
              </wp:positionH>
              <wp:positionV relativeFrom="bottomMargin">
                <wp:posOffset>0</wp:posOffset>
              </wp:positionV>
              <wp:extent cx="1003935" cy="147955"/>
              <wp:effectExtent l="0" t="0" r="0" b="4445"/>
              <wp:wrapNone/>
              <wp:docPr id="6" name="PageN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147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159"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B4F213" w14:textId="77777777" w:rsidR="00384357" w:rsidRPr="000F2B04" w:rsidRDefault="00384357" w:rsidP="00C3322C">
                          <w:pPr>
                            <w:jc w:val="right"/>
                            <w:rPr>
                              <w:rStyle w:val="Sidetal"/>
                            </w:rPr>
                          </w:pPr>
                        </w:p>
                      </w:txbxContent>
                    </wps:txbx>
                    <wps:bodyPr rot="0" vert="horz" wrap="square" lIns="0" tIns="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C9D88" id="_x0000_t202" coordsize="21600,21600" o:spt="202" path="m,l,21600r21600,l21600,xe">
              <v:stroke joinstyle="miter"/>
              <v:path gradientshapeok="t" o:connecttype="rect"/>
            </v:shapetype>
            <v:shape id="_x0000_s1028" type="#_x0000_t202" style="position:absolute;margin-left:27.85pt;margin-top:0;width:79.05pt;height:11.65pt;z-index:251666432;visibility:visible;mso-wrap-style:square;mso-width-percent:0;mso-height-percent:0;mso-wrap-distance-left:9pt;mso-wrap-distance-top:0;mso-wrap-distance-right:9pt;mso-wrap-distance-bottom:0;mso-position-horizontal:righ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" filled="f" stroked="f" strokeweight=".17pt">
              <v:textbox inset="0,0,12mm,0">
                <w:txbxContent>
                  <w:p w14:paraId="06B4F213" w14:textId="77777777" w:rsidR="00384357" w:rsidRPr="000F2B04" w:rsidRDefault="00384357" w:rsidP="00C3322C">
                    <w:pPr>
                      <w:jc w:val="right"/>
                      <w:rPr>
                        <w:rStyle w:val="Sidetal"/>
                      </w:rPr>
                    </w:pPr>
                  </w:p>
                </w:txbxContent>
              </v:textbox>
              <w10:wrap anchorx="margin" anchory="margin"/>
              <w10:anchorlock/>
            </v:shape>
          </w:pict>
        </mc:Fallback>
      </mc:AlternateContent>
    </w:r>
  </w:p>
  <w:p w14:paraId="01B8445B" w14:textId="77777777" w:rsidR="00384357" w:rsidRDefault="00384357" w:rsidP="00C3322C">
    <w:pPr>
      <w:pStyle w:val="Kode"/>
    </w:pPr>
  </w:p>
  <w:p w14:paraId="1522FB78" w14:textId="77777777" w:rsidR="00384357" w:rsidRDefault="00384357" w:rsidP="00C3322C">
    <w:pPr>
      <w:pStyle w:val="Srligmrkning"/>
    </w:pPr>
  </w:p>
  <w:p w14:paraId="7A15D973" w14:textId="77777777" w:rsidR="00384357" w:rsidRPr="00227336" w:rsidRDefault="00384357" w:rsidP="00C3322C">
    <w:pPr>
      <w:pStyle w:val="Klassifikation"/>
      <w:tabs>
        <w:tab w:val="right" w:pos="100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87EF" w14:textId="77777777" w:rsidR="00384357" w:rsidRDefault="00384357">
      <w:r>
        <w:separator/>
      </w:r>
    </w:p>
  </w:footnote>
  <w:footnote w:type="continuationSeparator" w:id="0">
    <w:p w14:paraId="5CD75E38" w14:textId="77777777" w:rsidR="00384357" w:rsidRDefault="00384357">
      <w:r>
        <w:continuationSeparator/>
      </w:r>
    </w:p>
  </w:footnote>
  <w:footnote w:id="1">
    <w:p w14:paraId="6152EA07" w14:textId="77777777" w:rsidR="00384357" w:rsidRPr="00C74610" w:rsidRDefault="00384357" w:rsidP="0065035B">
      <w:pPr>
        <w:pStyle w:val="Fodnotetekst"/>
        <w:rPr>
          <w:rFonts w:asciiTheme="minorHAnsi" w:hAnsiTheme="minorHAnsi" w:cstheme="minorHAnsi"/>
          <w:sz w:val="18"/>
        </w:rPr>
      </w:pPr>
      <w:r w:rsidRPr="00C74610">
        <w:rPr>
          <w:rStyle w:val="Fodnotehenvisning"/>
          <w:rFonts w:asciiTheme="minorHAnsi" w:hAnsiTheme="minorHAnsi" w:cstheme="minorHAnsi"/>
          <w:sz w:val="18"/>
        </w:rPr>
        <w:footnoteRef/>
      </w:r>
      <w:r w:rsidRPr="00C74610">
        <w:rPr>
          <w:rFonts w:asciiTheme="minorHAnsi" w:hAnsiTheme="minorHAnsi" w:cstheme="minorHAnsi"/>
          <w:sz w:val="18"/>
        </w:rPr>
        <w:t xml:space="preserve"> Gælder</w:t>
      </w:r>
      <w:r>
        <w:rPr>
          <w:rFonts w:asciiTheme="minorHAnsi" w:hAnsiTheme="minorHAnsi" w:cstheme="minorHAnsi"/>
          <w:sz w:val="18"/>
        </w:rPr>
        <w:t xml:space="preserve"> for besøg i Danmark, </w:t>
      </w:r>
      <w:r w:rsidRPr="00C74610">
        <w:rPr>
          <w:rFonts w:asciiTheme="minorHAnsi" w:hAnsiTheme="minorHAnsi" w:cstheme="minorHAnsi"/>
          <w:sz w:val="18"/>
        </w:rPr>
        <w:t xml:space="preserve">Albanien, Bulgarien, Canada, Tjekkiet, </w:t>
      </w:r>
      <w:r>
        <w:rPr>
          <w:rFonts w:asciiTheme="minorHAnsi" w:hAnsiTheme="minorHAnsi" w:cstheme="minorHAnsi"/>
          <w:sz w:val="18"/>
        </w:rPr>
        <w:t xml:space="preserve">Estland, </w:t>
      </w:r>
      <w:r w:rsidRPr="00C74610">
        <w:rPr>
          <w:rFonts w:asciiTheme="minorHAnsi" w:hAnsiTheme="minorHAnsi" w:cstheme="minorHAnsi"/>
          <w:sz w:val="18"/>
        </w:rPr>
        <w:t>Grækenland, Italien, Litauen, Luxembourg, Norge, Slovenien, Tyrkiet og USA.</w:t>
      </w:r>
    </w:p>
  </w:footnote>
  <w:footnote w:id="2">
    <w:p w14:paraId="44E904DB" w14:textId="77777777" w:rsidR="00384357" w:rsidRDefault="00384357" w:rsidP="0065035B">
      <w:pPr>
        <w:pStyle w:val="Fodnotetekst"/>
      </w:pPr>
      <w:r w:rsidRPr="00C74610">
        <w:rPr>
          <w:rStyle w:val="Fodnotehenvisning"/>
          <w:rFonts w:asciiTheme="minorHAnsi" w:hAnsiTheme="minorHAnsi" w:cstheme="minorHAnsi"/>
          <w:sz w:val="18"/>
        </w:rPr>
        <w:footnoteRef/>
      </w:r>
      <w:r w:rsidRPr="00C74610">
        <w:rPr>
          <w:rFonts w:asciiTheme="minorHAnsi" w:hAnsiTheme="minorHAnsi" w:cstheme="minorHAnsi"/>
          <w:sz w:val="18"/>
        </w:rPr>
        <w:t xml:space="preserve"> Gælder</w:t>
      </w:r>
      <w:r>
        <w:rPr>
          <w:rFonts w:asciiTheme="minorHAnsi" w:hAnsiTheme="minorHAnsi" w:cstheme="minorHAnsi"/>
          <w:sz w:val="18"/>
        </w:rPr>
        <w:t xml:space="preserve"> Danmark, </w:t>
      </w:r>
      <w:r w:rsidRPr="00C74610">
        <w:rPr>
          <w:rFonts w:asciiTheme="minorHAnsi" w:hAnsiTheme="minorHAnsi" w:cstheme="minorHAnsi"/>
          <w:sz w:val="18"/>
        </w:rPr>
        <w:t>Canada, Grækenland</w:t>
      </w:r>
      <w:r>
        <w:rPr>
          <w:rFonts w:asciiTheme="minorHAnsi" w:hAnsiTheme="minorHAnsi" w:cstheme="minorHAnsi"/>
          <w:sz w:val="18"/>
        </w:rPr>
        <w:t>, Holland,</w:t>
      </w:r>
      <w:r w:rsidRPr="00C74610">
        <w:rPr>
          <w:rFonts w:asciiTheme="minorHAnsi" w:hAnsiTheme="minorHAnsi" w:cstheme="minorHAnsi"/>
          <w:sz w:val="18"/>
        </w:rPr>
        <w:t xml:space="preserve"> Tyrkiet</w:t>
      </w:r>
      <w:r>
        <w:rPr>
          <w:rFonts w:asciiTheme="minorHAnsi" w:hAnsiTheme="minorHAnsi" w:cstheme="minorHAnsi"/>
          <w:sz w:val="18"/>
        </w:rPr>
        <w:t xml:space="preserve"> m.fl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7AF5" w14:textId="77777777" w:rsidR="00384357" w:rsidRDefault="00384357" w:rsidP="00C3322C">
    <w:pPr>
      <w:pStyle w:val="Srligmrkning"/>
    </w:pPr>
  </w:p>
  <w:p w14:paraId="02DCDC2E" w14:textId="77777777" w:rsidR="00384357" w:rsidRDefault="00384357" w:rsidP="00C3322C">
    <w:pPr>
      <w:pStyle w:val="Kode"/>
    </w:pPr>
  </w:p>
  <w:p w14:paraId="6DF775A6" w14:textId="77777777" w:rsidR="00384357" w:rsidRDefault="00384357" w:rsidP="00C3322C">
    <w:pPr>
      <w:pStyle w:val="Kode"/>
    </w:pPr>
  </w:p>
  <w:p w14:paraId="49695033" w14:textId="77777777" w:rsidR="00384357" w:rsidRDefault="00384357" w:rsidP="00C3322C">
    <w:pPr>
      <w:pStyle w:val="Kode"/>
    </w:pPr>
  </w:p>
  <w:p w14:paraId="68369ED9" w14:textId="447A0B14" w:rsidR="00384357" w:rsidRPr="007C2D3A" w:rsidRDefault="00384357" w:rsidP="007C2D3A">
    <w:pPr>
      <w:pStyle w:val="Kode"/>
      <w:jc w:val="right"/>
      <w:rPr>
        <w:sz w:val="18"/>
        <w:szCs w:val="18"/>
      </w:rPr>
    </w:pPr>
    <w:r>
      <w:rPr>
        <w:caps w:val="0"/>
        <w:noProof/>
        <w:sz w:val="18"/>
        <w:szCs w:val="18"/>
      </w:rPr>
      <w:t>Ju</w:t>
    </w:r>
    <w:r w:rsidR="005E521A">
      <w:rPr>
        <w:caps w:val="0"/>
        <w:noProof/>
        <w:sz w:val="18"/>
        <w:szCs w:val="18"/>
      </w:rPr>
      <w:t>li</w:t>
    </w:r>
    <w:r>
      <w:rPr>
        <w:caps w:val="0"/>
        <w:noProof/>
        <w:sz w:val="18"/>
        <w:szCs w:val="18"/>
      </w:rPr>
      <w:t xml:space="preser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7832" w14:textId="77777777" w:rsidR="00384357" w:rsidRPr="00C67678" w:rsidRDefault="00384357" w:rsidP="00C3322C">
    <w:pPr>
      <w:pStyle w:val="Klassifikation"/>
    </w:pPr>
  </w:p>
  <w:p w14:paraId="50FD1910" w14:textId="77777777" w:rsidR="00384357" w:rsidRDefault="00384357" w:rsidP="00C3322C">
    <w:pPr>
      <w:pStyle w:val="Srligmrkning"/>
    </w:pPr>
  </w:p>
  <w:p w14:paraId="18B7613E" w14:textId="77777777" w:rsidR="00384357" w:rsidRPr="000A0A4C" w:rsidRDefault="00384357" w:rsidP="00C3322C">
    <w:pPr>
      <w:pStyle w:val="Kode"/>
    </w:pPr>
  </w:p>
  <w:p w14:paraId="4E1A469D" w14:textId="77777777" w:rsidR="00384357" w:rsidRDefault="00384357" w:rsidP="00C3322C">
    <w:pPr>
      <w:pStyle w:val="Srligmrkning"/>
    </w:pPr>
  </w:p>
  <w:p w14:paraId="6113CCA0" w14:textId="77777777" w:rsidR="00384357" w:rsidRDefault="00384357" w:rsidP="00C3322C">
    <w:pPr>
      <w:pStyle w:val="Srligmrkning"/>
    </w:pPr>
  </w:p>
  <w:p w14:paraId="4F9DFCED" w14:textId="77777777" w:rsidR="00384357" w:rsidRDefault="00384357" w:rsidP="00C3322C">
    <w:pPr>
      <w:pStyle w:val="Srligmrkning"/>
    </w:pPr>
  </w:p>
  <w:p w14:paraId="7AFCF207" w14:textId="77777777" w:rsidR="00384357" w:rsidRDefault="00384357" w:rsidP="004A60DD">
    <w:pPr>
      <w:pStyle w:val="Srligmrkning"/>
    </w:pPr>
  </w:p>
  <w:p w14:paraId="54DDDFE4" w14:textId="77777777" w:rsidR="00384357" w:rsidRDefault="00384357" w:rsidP="004A60DD">
    <w:pPr>
      <w:pStyle w:val="Srligmrkning"/>
    </w:pPr>
  </w:p>
  <w:p w14:paraId="5EE316A7" w14:textId="77777777" w:rsidR="00384357" w:rsidRDefault="00384357" w:rsidP="004A60DD">
    <w:pPr>
      <w:pStyle w:val="Srligmrkning"/>
    </w:pPr>
  </w:p>
  <w:p w14:paraId="48E8E2ED" w14:textId="77777777" w:rsidR="00384357" w:rsidRDefault="00384357" w:rsidP="006F4FCD">
    <w:pPr>
      <w:pStyle w:val="Srligmrkning"/>
      <w:ind w:left="-567"/>
    </w:pPr>
  </w:p>
  <w:p w14:paraId="29568B45" w14:textId="77777777" w:rsidR="00384357" w:rsidRDefault="00384357" w:rsidP="006F4FCD">
    <w:pPr>
      <w:pStyle w:val="Srligmrkning"/>
      <w:ind w:left="-567"/>
    </w:pPr>
  </w:p>
  <w:p w14:paraId="7829A27D" w14:textId="77777777" w:rsidR="00384357" w:rsidRDefault="00384357" w:rsidP="006F4FCD">
    <w:pPr>
      <w:pStyle w:val="Srligmrkning"/>
      <w:ind w:left="-567"/>
    </w:pPr>
    <w:r w:rsidRPr="006F4FCD">
      <w:rPr>
        <w:noProof/>
      </w:rPr>
      <w:drawing>
        <wp:inline distT="0" distB="0" distL="0" distR="0" wp14:anchorId="1D7B782D" wp14:editId="24BE179D">
          <wp:extent cx="6391275" cy="4322751"/>
          <wp:effectExtent l="0" t="0" r="0" b="744549"/>
          <wp:docPr id="2" name="Billede 1" descr="FE_Powerpoint bu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 name="Picture 36" descr="FE_Powerpoint bundlogo"/>
                  <pic:cNvPicPr>
                    <a:picLocks noChangeAspect="1" noChangeArrowheads="1"/>
                  </pic:cNvPicPr>
                </pic:nvPicPr>
                <pic:blipFill>
                  <a:blip r:embed="rId1" cstate="print"/>
                  <a:srcRect/>
                  <a:stretch>
                    <a:fillRect/>
                  </a:stretch>
                </pic:blipFill>
                <pic:spPr bwMode="auto">
                  <a:xfrm rot="19987455">
                    <a:off x="0" y="0"/>
                    <a:ext cx="6391275" cy="4322751"/>
                  </a:xfrm>
                  <a:prstGeom prst="rect">
                    <a:avLst/>
                  </a:prstGeom>
                  <a:noFill/>
                </pic:spPr>
              </pic:pic>
            </a:graphicData>
          </a:graphic>
        </wp:inline>
      </w:drawing>
    </w:r>
  </w:p>
  <w:p w14:paraId="704BA01A" w14:textId="77777777" w:rsidR="00384357" w:rsidRDefault="00384357" w:rsidP="006F4FCD">
    <w:pPr>
      <w:pStyle w:val="Srligmrkning"/>
      <w:ind w:left="-567"/>
    </w:pPr>
  </w:p>
  <w:p w14:paraId="2049E7AE" w14:textId="77777777" w:rsidR="00384357" w:rsidRDefault="00384357" w:rsidP="004A60DD">
    <w:pPr>
      <w:pStyle w:val="Srligmrkning"/>
    </w:pPr>
  </w:p>
  <w:p w14:paraId="4E49B6C8" w14:textId="77777777" w:rsidR="00384357" w:rsidRDefault="00384357" w:rsidP="004A60DD">
    <w:pPr>
      <w:pStyle w:val="Srligmrkning"/>
    </w:pPr>
  </w:p>
  <w:p w14:paraId="7CF5F5D0" w14:textId="77777777" w:rsidR="00384357" w:rsidRPr="00227336" w:rsidRDefault="00384357" w:rsidP="004A60DD">
    <w:pPr>
      <w:pStyle w:val="Srligmrkn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DBF21"/>
    <w:multiLevelType w:val="hybridMultilevel"/>
    <w:tmpl w:val="5E093FE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44CD072"/>
    <w:multiLevelType w:val="hybridMultilevel"/>
    <w:tmpl w:val="FD68887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FFFF7C"/>
    <w:multiLevelType w:val="singleLevel"/>
    <w:tmpl w:val="38DCD56A"/>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ACB74A"/>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CBE4A40C"/>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D0D03A8E"/>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FECF25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D21FF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7D6AF0CC"/>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F21CD004"/>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41BC2186"/>
    <w:lvl w:ilvl="0">
      <w:start w:val="1"/>
      <w:numFmt w:val="decimal"/>
      <w:pStyle w:val="Opstilling-talellerbogst"/>
      <w:lvlText w:val="%1."/>
      <w:lvlJc w:val="left"/>
      <w:pPr>
        <w:tabs>
          <w:tab w:val="num" w:pos="312"/>
        </w:tabs>
        <w:ind w:left="312" w:hanging="312"/>
      </w:pPr>
      <w:rPr>
        <w:rFonts w:ascii="Calibri" w:hAnsi="Calibri" w:hint="default"/>
        <w:b w:val="0"/>
        <w:i w:val="0"/>
        <w:sz w:val="24"/>
      </w:rPr>
    </w:lvl>
  </w:abstractNum>
  <w:abstractNum w:abstractNumId="11" w15:restartNumberingAfterBreak="0">
    <w:nsid w:val="FFFFFF89"/>
    <w:multiLevelType w:val="singleLevel"/>
    <w:tmpl w:val="E9223E74"/>
    <w:lvl w:ilvl="0">
      <w:start w:val="1"/>
      <w:numFmt w:val="bullet"/>
      <w:lvlText w:val=""/>
      <w:lvlJc w:val="left"/>
      <w:pPr>
        <w:tabs>
          <w:tab w:val="num" w:pos="312"/>
        </w:tabs>
        <w:ind w:left="312" w:hanging="312"/>
      </w:pPr>
      <w:rPr>
        <w:rFonts w:ascii="Symbol" w:hAnsi="Symbol" w:hint="default"/>
        <w:color w:val="auto"/>
      </w:rPr>
    </w:lvl>
  </w:abstractNum>
  <w:abstractNum w:abstractNumId="12" w15:restartNumberingAfterBreak="0">
    <w:nsid w:val="0896013A"/>
    <w:multiLevelType w:val="hybridMultilevel"/>
    <w:tmpl w:val="90DCAB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D024589"/>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1022E18"/>
    <w:multiLevelType w:val="hybridMultilevel"/>
    <w:tmpl w:val="7FAA3A52"/>
    <w:lvl w:ilvl="0" w:tplc="10C471A0">
      <w:start w:val="1"/>
      <w:numFmt w:val="bullet"/>
      <w:suff w:val="spac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2C4148C"/>
    <w:multiLevelType w:val="hybridMultilevel"/>
    <w:tmpl w:val="2F926632"/>
    <w:lvl w:ilvl="0" w:tplc="04060011">
      <w:start w:val="1"/>
      <w:numFmt w:val="decimal"/>
      <w:lvlText w:val="%1)"/>
      <w:lvlJc w:val="left"/>
      <w:pPr>
        <w:ind w:left="720" w:hanging="360"/>
      </w:pPr>
      <w:rPr>
        <w:rFonts w:cs="Times New Roman" w:hint="default"/>
      </w:rPr>
    </w:lvl>
    <w:lvl w:ilvl="1" w:tplc="04060019">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6" w15:restartNumberingAfterBreak="0">
    <w:nsid w:val="14C908E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73B676C"/>
    <w:multiLevelType w:val="multilevel"/>
    <w:tmpl w:val="42BC9FCA"/>
    <w:lvl w:ilvl="0">
      <w:start w:val="1"/>
      <w:numFmt w:val="lowerLetter"/>
      <w:suff w:val="space"/>
      <w:lvlText w:val="%1."/>
      <w:lvlJc w:val="left"/>
      <w:pPr>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23C91392"/>
    <w:multiLevelType w:val="hybridMultilevel"/>
    <w:tmpl w:val="50E4C886"/>
    <w:lvl w:ilvl="0" w:tplc="10C471A0">
      <w:start w:val="1"/>
      <w:numFmt w:val="bullet"/>
      <w:suff w:val="spac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AF1159A"/>
    <w:multiLevelType w:val="hybridMultilevel"/>
    <w:tmpl w:val="FD403E0A"/>
    <w:lvl w:ilvl="0" w:tplc="C764E320">
      <w:start w:val="1"/>
      <w:numFmt w:val="bullet"/>
      <w:lvlText w:val=""/>
      <w:lvlJc w:val="left"/>
      <w:pPr>
        <w:ind w:left="644" w:hanging="360"/>
      </w:pPr>
      <w:rPr>
        <w:rFonts w:ascii="Symbol" w:hAnsi="Symbol" w:hint="default"/>
        <w:color w:val="auto"/>
      </w:rPr>
    </w:lvl>
    <w:lvl w:ilvl="1" w:tplc="ED5435B6">
      <w:start w:val="1"/>
      <w:numFmt w:val="bullet"/>
      <w:lvlText w:val=""/>
      <w:lvlJc w:val="left"/>
      <w:pPr>
        <w:ind w:left="928" w:hanging="360"/>
      </w:pPr>
      <w:rPr>
        <w:rFonts w:ascii="Symbol" w:hAnsi="Symbol" w:hint="default"/>
        <w:color w:val="auto"/>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DFB3F81"/>
    <w:multiLevelType w:val="multilevel"/>
    <w:tmpl w:val="BD7CC162"/>
    <w:lvl w:ilvl="0">
      <w:start w:val="1"/>
      <w:numFmt w:val="bullet"/>
      <w:lvlText w:val=""/>
      <w:lvlJc w:val="left"/>
      <w:pPr>
        <w:tabs>
          <w:tab w:val="num" w:pos="312"/>
        </w:tabs>
        <w:ind w:left="312" w:hanging="31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160C43"/>
    <w:multiLevelType w:val="hybridMultilevel"/>
    <w:tmpl w:val="9D7C1AF8"/>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2" w15:restartNumberingAfterBreak="0">
    <w:nsid w:val="3A6F7831"/>
    <w:multiLevelType w:val="hybridMultilevel"/>
    <w:tmpl w:val="82D480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3D74860"/>
    <w:multiLevelType w:val="hybridMultilevel"/>
    <w:tmpl w:val="63FA0D9C"/>
    <w:lvl w:ilvl="0" w:tplc="EA4C2E16">
      <w:start w:val="1"/>
      <w:numFmt w:val="bullet"/>
      <w:pStyle w:val="Opstilling-punkttegn"/>
      <w:lvlText w:val=""/>
      <w:lvlJc w:val="left"/>
      <w:pPr>
        <w:tabs>
          <w:tab w:val="num" w:pos="312"/>
        </w:tabs>
        <w:ind w:left="312" w:hanging="312"/>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00691B"/>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7505C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E60F1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9D77546"/>
    <w:multiLevelType w:val="multilevel"/>
    <w:tmpl w:val="9EF82926"/>
    <w:lvl w:ilvl="0">
      <w:start w:val="1"/>
      <w:numFmt w:val="bullet"/>
      <w:suff w:val="space"/>
      <w:lvlText w:val=""/>
      <w:lvlJc w:val="left"/>
      <w:pPr>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A962EFE"/>
    <w:multiLevelType w:val="multilevel"/>
    <w:tmpl w:val="40486AF8"/>
    <w:lvl w:ilvl="0">
      <w:start w:val="1"/>
      <w:numFmt w:val="bullet"/>
      <w:lvlText w:val=""/>
      <w:lvlJc w:val="left"/>
      <w:pPr>
        <w:tabs>
          <w:tab w:val="num" w:pos="312"/>
        </w:tabs>
        <w:ind w:left="312" w:hanging="31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837444"/>
    <w:multiLevelType w:val="hybridMultilevel"/>
    <w:tmpl w:val="40486AF8"/>
    <w:lvl w:ilvl="0" w:tplc="CAE424CA">
      <w:start w:val="1"/>
      <w:numFmt w:val="bullet"/>
      <w:lvlText w:val=""/>
      <w:lvlJc w:val="left"/>
      <w:pPr>
        <w:tabs>
          <w:tab w:val="num" w:pos="312"/>
        </w:tabs>
        <w:ind w:left="312" w:hanging="312"/>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555FB1"/>
    <w:multiLevelType w:val="multilevel"/>
    <w:tmpl w:val="0406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AF164F2"/>
    <w:multiLevelType w:val="hybridMultilevel"/>
    <w:tmpl w:val="39446E78"/>
    <w:lvl w:ilvl="0" w:tplc="940283CE">
      <w:start w:val="1"/>
      <w:numFmt w:val="decimal"/>
      <w:suff w:val="space"/>
      <w:lvlText w:val="%1."/>
      <w:lvlJc w:val="left"/>
      <w:pPr>
        <w:ind w:left="720" w:hanging="360"/>
      </w:pPr>
      <w:rPr>
        <w:rFonts w:asciiTheme="minorHAnsi" w:hAnsiTheme="minorHAnsi" w:cs="Verdana" w:hint="default"/>
        <w:b/>
        <w:bCs/>
        <w:color w:val="3F5C59"/>
        <w:sz w:val="28"/>
        <w:szCs w:val="22"/>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2" w15:restartNumberingAfterBreak="0">
    <w:nsid w:val="6E1445DC"/>
    <w:multiLevelType w:val="multilevel"/>
    <w:tmpl w:val="0406001F"/>
    <w:styleLink w:val="Typografi1"/>
    <w:lvl w:ilvl="0">
      <w:start w:val="1"/>
      <w:numFmt w:val="decimal"/>
      <w:lvlText w:val="%1."/>
      <w:lvlJc w:val="left"/>
      <w:pPr>
        <w:ind w:left="360" w:hanging="360"/>
      </w:pPr>
      <w:rPr>
        <w:rFonts w:ascii="Verdana" w:hAnsi="Verdana" w:cs="Verdana" w:hint="default"/>
        <w:b/>
        <w:bCs/>
        <w:sz w:val="24"/>
        <w:szCs w:val="24"/>
      </w:rPr>
    </w:lvl>
    <w:lvl w:ilvl="1">
      <w:start w:val="1"/>
      <w:numFmt w:val="decimal"/>
      <w:lvlText w:val="%1.%2."/>
      <w:lvlJc w:val="left"/>
      <w:pPr>
        <w:ind w:left="792" w:hanging="432"/>
      </w:pPr>
      <w:rPr>
        <w:rFonts w:ascii="Verdana" w:hAnsi="Verdana" w:cs="Verdana"/>
        <w:b/>
        <w:bCs/>
        <w:sz w:val="24"/>
        <w:szCs w:val="24"/>
      </w:rPr>
    </w:lvl>
    <w:lvl w:ilvl="2">
      <w:start w:val="1"/>
      <w:numFmt w:val="decimal"/>
      <w:lvlText w:val="%1.%2.%3."/>
      <w:lvlJc w:val="left"/>
      <w:pPr>
        <w:ind w:left="1224" w:hanging="504"/>
      </w:pPr>
      <w:rPr>
        <w:rFonts w:ascii="Verdana" w:hAnsi="Verdana" w:cs="Verdana"/>
        <w:b/>
        <w:bCs/>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57A1A14"/>
    <w:multiLevelType w:val="hybridMultilevel"/>
    <w:tmpl w:val="6A06CA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7DC364AF"/>
    <w:multiLevelType w:val="hybridMultilevel"/>
    <w:tmpl w:val="934EC36E"/>
    <w:lvl w:ilvl="0" w:tplc="10C471A0">
      <w:start w:val="1"/>
      <w:numFmt w:val="bullet"/>
      <w:suff w:val="space"/>
      <w:lvlText w:val=""/>
      <w:lvlJc w:val="left"/>
      <w:pPr>
        <w:ind w:left="1202" w:hanging="360"/>
      </w:pPr>
      <w:rPr>
        <w:rFonts w:ascii="Symbol" w:hAnsi="Symbol" w:hint="default"/>
      </w:rPr>
    </w:lvl>
    <w:lvl w:ilvl="1" w:tplc="04060003" w:tentative="1">
      <w:start w:val="1"/>
      <w:numFmt w:val="bullet"/>
      <w:lvlText w:val="o"/>
      <w:lvlJc w:val="left"/>
      <w:pPr>
        <w:ind w:left="1922" w:hanging="360"/>
      </w:pPr>
      <w:rPr>
        <w:rFonts w:ascii="Courier New" w:hAnsi="Courier New" w:cs="Courier New" w:hint="default"/>
      </w:rPr>
    </w:lvl>
    <w:lvl w:ilvl="2" w:tplc="04060005" w:tentative="1">
      <w:start w:val="1"/>
      <w:numFmt w:val="bullet"/>
      <w:lvlText w:val=""/>
      <w:lvlJc w:val="left"/>
      <w:pPr>
        <w:ind w:left="2642" w:hanging="360"/>
      </w:pPr>
      <w:rPr>
        <w:rFonts w:ascii="Wingdings" w:hAnsi="Wingdings" w:hint="default"/>
      </w:rPr>
    </w:lvl>
    <w:lvl w:ilvl="3" w:tplc="04060001" w:tentative="1">
      <w:start w:val="1"/>
      <w:numFmt w:val="bullet"/>
      <w:lvlText w:val=""/>
      <w:lvlJc w:val="left"/>
      <w:pPr>
        <w:ind w:left="3362" w:hanging="360"/>
      </w:pPr>
      <w:rPr>
        <w:rFonts w:ascii="Symbol" w:hAnsi="Symbol" w:hint="default"/>
      </w:rPr>
    </w:lvl>
    <w:lvl w:ilvl="4" w:tplc="04060003" w:tentative="1">
      <w:start w:val="1"/>
      <w:numFmt w:val="bullet"/>
      <w:lvlText w:val="o"/>
      <w:lvlJc w:val="left"/>
      <w:pPr>
        <w:ind w:left="4082" w:hanging="360"/>
      </w:pPr>
      <w:rPr>
        <w:rFonts w:ascii="Courier New" w:hAnsi="Courier New" w:cs="Courier New" w:hint="default"/>
      </w:rPr>
    </w:lvl>
    <w:lvl w:ilvl="5" w:tplc="04060005" w:tentative="1">
      <w:start w:val="1"/>
      <w:numFmt w:val="bullet"/>
      <w:lvlText w:val=""/>
      <w:lvlJc w:val="left"/>
      <w:pPr>
        <w:ind w:left="4802" w:hanging="360"/>
      </w:pPr>
      <w:rPr>
        <w:rFonts w:ascii="Wingdings" w:hAnsi="Wingdings" w:hint="default"/>
      </w:rPr>
    </w:lvl>
    <w:lvl w:ilvl="6" w:tplc="04060001" w:tentative="1">
      <w:start w:val="1"/>
      <w:numFmt w:val="bullet"/>
      <w:lvlText w:val=""/>
      <w:lvlJc w:val="left"/>
      <w:pPr>
        <w:ind w:left="5522" w:hanging="360"/>
      </w:pPr>
      <w:rPr>
        <w:rFonts w:ascii="Symbol" w:hAnsi="Symbol" w:hint="default"/>
      </w:rPr>
    </w:lvl>
    <w:lvl w:ilvl="7" w:tplc="04060003" w:tentative="1">
      <w:start w:val="1"/>
      <w:numFmt w:val="bullet"/>
      <w:lvlText w:val="o"/>
      <w:lvlJc w:val="left"/>
      <w:pPr>
        <w:ind w:left="6242" w:hanging="360"/>
      </w:pPr>
      <w:rPr>
        <w:rFonts w:ascii="Courier New" w:hAnsi="Courier New" w:cs="Courier New" w:hint="default"/>
      </w:rPr>
    </w:lvl>
    <w:lvl w:ilvl="8" w:tplc="04060005" w:tentative="1">
      <w:start w:val="1"/>
      <w:numFmt w:val="bullet"/>
      <w:lvlText w:val=""/>
      <w:lvlJc w:val="left"/>
      <w:pPr>
        <w:ind w:left="6962" w:hanging="360"/>
      </w:pPr>
      <w:rPr>
        <w:rFonts w:ascii="Wingdings" w:hAnsi="Wingdings" w:hint="default"/>
      </w:rPr>
    </w:lvl>
  </w:abstractNum>
  <w:num w:numId="1" w16cid:durableId="1052458423">
    <w:abstractNumId w:val="11"/>
  </w:num>
  <w:num w:numId="2" w16cid:durableId="1578661980">
    <w:abstractNumId w:val="9"/>
  </w:num>
  <w:num w:numId="3" w16cid:durableId="956448730">
    <w:abstractNumId w:val="8"/>
  </w:num>
  <w:num w:numId="4" w16cid:durableId="1242375216">
    <w:abstractNumId w:val="7"/>
  </w:num>
  <w:num w:numId="5" w16cid:durableId="2076708176">
    <w:abstractNumId w:val="6"/>
  </w:num>
  <w:num w:numId="6" w16cid:durableId="720710331">
    <w:abstractNumId w:val="10"/>
  </w:num>
  <w:num w:numId="7" w16cid:durableId="2068189828">
    <w:abstractNumId w:val="5"/>
  </w:num>
  <w:num w:numId="8" w16cid:durableId="557667533">
    <w:abstractNumId w:val="4"/>
  </w:num>
  <w:num w:numId="9" w16cid:durableId="1046485508">
    <w:abstractNumId w:val="3"/>
  </w:num>
  <w:num w:numId="10" w16cid:durableId="780303031">
    <w:abstractNumId w:val="2"/>
  </w:num>
  <w:num w:numId="11" w16cid:durableId="1085761716">
    <w:abstractNumId w:val="29"/>
  </w:num>
  <w:num w:numId="12" w16cid:durableId="310061462">
    <w:abstractNumId w:val="28"/>
  </w:num>
  <w:num w:numId="13" w16cid:durableId="21394988">
    <w:abstractNumId w:val="23"/>
  </w:num>
  <w:num w:numId="14" w16cid:durableId="1600261751">
    <w:abstractNumId w:val="20"/>
  </w:num>
  <w:num w:numId="15" w16cid:durableId="1656453500">
    <w:abstractNumId w:val="24"/>
  </w:num>
  <w:num w:numId="16" w16cid:durableId="1908883071">
    <w:abstractNumId w:val="16"/>
  </w:num>
  <w:num w:numId="17" w16cid:durableId="1891961033">
    <w:abstractNumId w:val="30"/>
  </w:num>
  <w:num w:numId="18" w16cid:durableId="1400438860">
    <w:abstractNumId w:val="25"/>
  </w:num>
  <w:num w:numId="19" w16cid:durableId="2122263468">
    <w:abstractNumId w:val="13"/>
  </w:num>
  <w:num w:numId="20" w16cid:durableId="82070859">
    <w:abstractNumId w:val="26"/>
  </w:num>
  <w:num w:numId="21" w16cid:durableId="1606303555">
    <w:abstractNumId w:val="1"/>
  </w:num>
  <w:num w:numId="22" w16cid:durableId="461114898">
    <w:abstractNumId w:val="0"/>
  </w:num>
  <w:num w:numId="23" w16cid:durableId="2109885181">
    <w:abstractNumId w:val="32"/>
  </w:num>
  <w:num w:numId="24" w16cid:durableId="744377208">
    <w:abstractNumId w:val="21"/>
  </w:num>
  <w:num w:numId="25" w16cid:durableId="1135369523">
    <w:abstractNumId w:val="15"/>
  </w:num>
  <w:num w:numId="26" w16cid:durableId="788160769">
    <w:abstractNumId w:val="31"/>
  </w:num>
  <w:num w:numId="27" w16cid:durableId="1082681637">
    <w:abstractNumId w:val="17"/>
  </w:num>
  <w:num w:numId="28" w16cid:durableId="2121952380">
    <w:abstractNumId w:val="27"/>
  </w:num>
  <w:num w:numId="29" w16cid:durableId="157427184">
    <w:abstractNumId w:val="19"/>
  </w:num>
  <w:num w:numId="30" w16cid:durableId="235554429">
    <w:abstractNumId w:val="14"/>
  </w:num>
  <w:num w:numId="31" w16cid:durableId="1643655298">
    <w:abstractNumId w:val="18"/>
  </w:num>
  <w:num w:numId="32" w16cid:durableId="818766405">
    <w:abstractNumId w:val="34"/>
  </w:num>
  <w:num w:numId="33" w16cid:durableId="1407917851">
    <w:abstractNumId w:val="22"/>
  </w:num>
  <w:num w:numId="34" w16cid:durableId="221334286">
    <w:abstractNumId w:val="12"/>
  </w:num>
  <w:num w:numId="35" w16cid:durableId="5801402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91"/>
    <w:rsid w:val="00000D83"/>
    <w:rsid w:val="00001A88"/>
    <w:rsid w:val="0000276C"/>
    <w:rsid w:val="00003BCF"/>
    <w:rsid w:val="00005132"/>
    <w:rsid w:val="0000531D"/>
    <w:rsid w:val="00006E6C"/>
    <w:rsid w:val="00011AEF"/>
    <w:rsid w:val="00027791"/>
    <w:rsid w:val="0003103A"/>
    <w:rsid w:val="00036B22"/>
    <w:rsid w:val="00043765"/>
    <w:rsid w:val="00045237"/>
    <w:rsid w:val="000471FC"/>
    <w:rsid w:val="000561A3"/>
    <w:rsid w:val="00060D1F"/>
    <w:rsid w:val="00062214"/>
    <w:rsid w:val="00062D22"/>
    <w:rsid w:val="00067E16"/>
    <w:rsid w:val="00070188"/>
    <w:rsid w:val="000737CA"/>
    <w:rsid w:val="0007432B"/>
    <w:rsid w:val="00075DEB"/>
    <w:rsid w:val="00082B13"/>
    <w:rsid w:val="000865C7"/>
    <w:rsid w:val="000867A4"/>
    <w:rsid w:val="000925FF"/>
    <w:rsid w:val="00092858"/>
    <w:rsid w:val="00092D63"/>
    <w:rsid w:val="0009382A"/>
    <w:rsid w:val="00093B76"/>
    <w:rsid w:val="00095CE1"/>
    <w:rsid w:val="000A7102"/>
    <w:rsid w:val="000A71DB"/>
    <w:rsid w:val="000B1907"/>
    <w:rsid w:val="000B1C33"/>
    <w:rsid w:val="000B235A"/>
    <w:rsid w:val="000B3670"/>
    <w:rsid w:val="000B4105"/>
    <w:rsid w:val="000B5BB5"/>
    <w:rsid w:val="000B7F6B"/>
    <w:rsid w:val="000C1970"/>
    <w:rsid w:val="000C2081"/>
    <w:rsid w:val="000C3504"/>
    <w:rsid w:val="000C37AD"/>
    <w:rsid w:val="000D3E5E"/>
    <w:rsid w:val="000D4AE5"/>
    <w:rsid w:val="000E254D"/>
    <w:rsid w:val="000E69EC"/>
    <w:rsid w:val="000F300C"/>
    <w:rsid w:val="000F6BC2"/>
    <w:rsid w:val="000F75FC"/>
    <w:rsid w:val="00105D68"/>
    <w:rsid w:val="00111097"/>
    <w:rsid w:val="00113CFD"/>
    <w:rsid w:val="001156F8"/>
    <w:rsid w:val="00127A1B"/>
    <w:rsid w:val="001340A8"/>
    <w:rsid w:val="00135C85"/>
    <w:rsid w:val="00137EDB"/>
    <w:rsid w:val="00141470"/>
    <w:rsid w:val="00142659"/>
    <w:rsid w:val="0014270A"/>
    <w:rsid w:val="00156BC1"/>
    <w:rsid w:val="00160797"/>
    <w:rsid w:val="00171ED5"/>
    <w:rsid w:val="00180350"/>
    <w:rsid w:val="001820B4"/>
    <w:rsid w:val="0018261D"/>
    <w:rsid w:val="00184D3B"/>
    <w:rsid w:val="0018662C"/>
    <w:rsid w:val="00190064"/>
    <w:rsid w:val="00190078"/>
    <w:rsid w:val="001B044E"/>
    <w:rsid w:val="001B0567"/>
    <w:rsid w:val="001B24C3"/>
    <w:rsid w:val="001B3F47"/>
    <w:rsid w:val="001C304A"/>
    <w:rsid w:val="001D182A"/>
    <w:rsid w:val="001D1980"/>
    <w:rsid w:val="001D4C1F"/>
    <w:rsid w:val="001E0A45"/>
    <w:rsid w:val="001E1B05"/>
    <w:rsid w:val="001E4323"/>
    <w:rsid w:val="001E4D8E"/>
    <w:rsid w:val="001E6314"/>
    <w:rsid w:val="001F48B1"/>
    <w:rsid w:val="00202BE8"/>
    <w:rsid w:val="00205777"/>
    <w:rsid w:val="00206F24"/>
    <w:rsid w:val="00222D27"/>
    <w:rsid w:val="00225222"/>
    <w:rsid w:val="00227336"/>
    <w:rsid w:val="00230760"/>
    <w:rsid w:val="00230C1F"/>
    <w:rsid w:val="00230E53"/>
    <w:rsid w:val="00243CC0"/>
    <w:rsid w:val="002457C2"/>
    <w:rsid w:val="00253E21"/>
    <w:rsid w:val="0026040D"/>
    <w:rsid w:val="00261ACE"/>
    <w:rsid w:val="0026245C"/>
    <w:rsid w:val="00275F11"/>
    <w:rsid w:val="00280888"/>
    <w:rsid w:val="00283D3B"/>
    <w:rsid w:val="00284B09"/>
    <w:rsid w:val="002B3395"/>
    <w:rsid w:val="002B4ACE"/>
    <w:rsid w:val="002B66A0"/>
    <w:rsid w:val="002C0EDD"/>
    <w:rsid w:val="002C322B"/>
    <w:rsid w:val="002C3B75"/>
    <w:rsid w:val="002C7E6A"/>
    <w:rsid w:val="002E66BA"/>
    <w:rsid w:val="002F0932"/>
    <w:rsid w:val="002F0BA6"/>
    <w:rsid w:val="002F4A0D"/>
    <w:rsid w:val="0030234A"/>
    <w:rsid w:val="00306AB3"/>
    <w:rsid w:val="00320BE7"/>
    <w:rsid w:val="003232CE"/>
    <w:rsid w:val="00326BDB"/>
    <w:rsid w:val="00332261"/>
    <w:rsid w:val="00335528"/>
    <w:rsid w:val="0033699F"/>
    <w:rsid w:val="00336F84"/>
    <w:rsid w:val="003440D8"/>
    <w:rsid w:val="00347EF0"/>
    <w:rsid w:val="003504F1"/>
    <w:rsid w:val="00354CBB"/>
    <w:rsid w:val="0035625F"/>
    <w:rsid w:val="003637A3"/>
    <w:rsid w:val="003637D4"/>
    <w:rsid w:val="003642FD"/>
    <w:rsid w:val="00372BEB"/>
    <w:rsid w:val="003735E0"/>
    <w:rsid w:val="00373D03"/>
    <w:rsid w:val="00375B8A"/>
    <w:rsid w:val="00375C24"/>
    <w:rsid w:val="00376535"/>
    <w:rsid w:val="00382CAD"/>
    <w:rsid w:val="00384357"/>
    <w:rsid w:val="00386EF7"/>
    <w:rsid w:val="00393F92"/>
    <w:rsid w:val="00395CBF"/>
    <w:rsid w:val="003A4E6A"/>
    <w:rsid w:val="003B16AC"/>
    <w:rsid w:val="003B65E7"/>
    <w:rsid w:val="003C278E"/>
    <w:rsid w:val="003C2D64"/>
    <w:rsid w:val="003C48BA"/>
    <w:rsid w:val="003C4DF5"/>
    <w:rsid w:val="003C5944"/>
    <w:rsid w:val="003E51B5"/>
    <w:rsid w:val="003F13BA"/>
    <w:rsid w:val="004024EB"/>
    <w:rsid w:val="00404ED0"/>
    <w:rsid w:val="0041474B"/>
    <w:rsid w:val="00417D59"/>
    <w:rsid w:val="0042623B"/>
    <w:rsid w:val="00427D42"/>
    <w:rsid w:val="004303F1"/>
    <w:rsid w:val="00434ED4"/>
    <w:rsid w:val="004363CF"/>
    <w:rsid w:val="00436712"/>
    <w:rsid w:val="00440F7C"/>
    <w:rsid w:val="00442F81"/>
    <w:rsid w:val="00450107"/>
    <w:rsid w:val="00453C77"/>
    <w:rsid w:val="004541DB"/>
    <w:rsid w:val="00456881"/>
    <w:rsid w:val="00456D75"/>
    <w:rsid w:val="004642E7"/>
    <w:rsid w:val="00467AD0"/>
    <w:rsid w:val="00467B31"/>
    <w:rsid w:val="0047048A"/>
    <w:rsid w:val="004714BE"/>
    <w:rsid w:val="00472244"/>
    <w:rsid w:val="00473AA7"/>
    <w:rsid w:val="00476D71"/>
    <w:rsid w:val="00477552"/>
    <w:rsid w:val="004801FF"/>
    <w:rsid w:val="00481CEF"/>
    <w:rsid w:val="0048737D"/>
    <w:rsid w:val="004942BB"/>
    <w:rsid w:val="004A2C30"/>
    <w:rsid w:val="004A5023"/>
    <w:rsid w:val="004A60DD"/>
    <w:rsid w:val="004A73B0"/>
    <w:rsid w:val="004A7748"/>
    <w:rsid w:val="004B0ED9"/>
    <w:rsid w:val="004B3622"/>
    <w:rsid w:val="004B3E3E"/>
    <w:rsid w:val="004B4824"/>
    <w:rsid w:val="004C253C"/>
    <w:rsid w:val="004D3B87"/>
    <w:rsid w:val="004D40B3"/>
    <w:rsid w:val="004E4079"/>
    <w:rsid w:val="004F2F05"/>
    <w:rsid w:val="004F42E2"/>
    <w:rsid w:val="004F7350"/>
    <w:rsid w:val="004F7A2C"/>
    <w:rsid w:val="00502DA5"/>
    <w:rsid w:val="00504810"/>
    <w:rsid w:val="00504CCC"/>
    <w:rsid w:val="005065D1"/>
    <w:rsid w:val="00511BCD"/>
    <w:rsid w:val="00512D8F"/>
    <w:rsid w:val="00515865"/>
    <w:rsid w:val="00515DD7"/>
    <w:rsid w:val="005205ED"/>
    <w:rsid w:val="005240A2"/>
    <w:rsid w:val="0052455F"/>
    <w:rsid w:val="00525F99"/>
    <w:rsid w:val="00531C9A"/>
    <w:rsid w:val="005402D5"/>
    <w:rsid w:val="00543AAB"/>
    <w:rsid w:val="00552F29"/>
    <w:rsid w:val="00561524"/>
    <w:rsid w:val="00565A41"/>
    <w:rsid w:val="00575E6C"/>
    <w:rsid w:val="005761D4"/>
    <w:rsid w:val="005802F5"/>
    <w:rsid w:val="0058031D"/>
    <w:rsid w:val="005900F5"/>
    <w:rsid w:val="005A458B"/>
    <w:rsid w:val="005A7465"/>
    <w:rsid w:val="005B0EE7"/>
    <w:rsid w:val="005B1044"/>
    <w:rsid w:val="005B29EF"/>
    <w:rsid w:val="005B6240"/>
    <w:rsid w:val="005C1590"/>
    <w:rsid w:val="005C2125"/>
    <w:rsid w:val="005C6F22"/>
    <w:rsid w:val="005C76E9"/>
    <w:rsid w:val="005D0502"/>
    <w:rsid w:val="005D5AE3"/>
    <w:rsid w:val="005D612B"/>
    <w:rsid w:val="005E22F9"/>
    <w:rsid w:val="005E3287"/>
    <w:rsid w:val="005E3FBD"/>
    <w:rsid w:val="005E5138"/>
    <w:rsid w:val="005E521A"/>
    <w:rsid w:val="005F22E0"/>
    <w:rsid w:val="005F427D"/>
    <w:rsid w:val="006068A7"/>
    <w:rsid w:val="00611901"/>
    <w:rsid w:val="00624693"/>
    <w:rsid w:val="006340EE"/>
    <w:rsid w:val="00635F13"/>
    <w:rsid w:val="00637944"/>
    <w:rsid w:val="00637D84"/>
    <w:rsid w:val="0064188C"/>
    <w:rsid w:val="00643BB7"/>
    <w:rsid w:val="0065035B"/>
    <w:rsid w:val="00650854"/>
    <w:rsid w:val="0065265D"/>
    <w:rsid w:val="00653667"/>
    <w:rsid w:val="006569EE"/>
    <w:rsid w:val="0065731F"/>
    <w:rsid w:val="00657478"/>
    <w:rsid w:val="0066057A"/>
    <w:rsid w:val="00660ADE"/>
    <w:rsid w:val="006618DC"/>
    <w:rsid w:val="00661AE1"/>
    <w:rsid w:val="0066527A"/>
    <w:rsid w:val="00667D0B"/>
    <w:rsid w:val="00671815"/>
    <w:rsid w:val="00674C8D"/>
    <w:rsid w:val="00677919"/>
    <w:rsid w:val="00680EFB"/>
    <w:rsid w:val="006874C5"/>
    <w:rsid w:val="00687BB7"/>
    <w:rsid w:val="00687F22"/>
    <w:rsid w:val="00691979"/>
    <w:rsid w:val="0069423B"/>
    <w:rsid w:val="0069562F"/>
    <w:rsid w:val="00695E34"/>
    <w:rsid w:val="0069719A"/>
    <w:rsid w:val="006A22F8"/>
    <w:rsid w:val="006A329E"/>
    <w:rsid w:val="006A37D1"/>
    <w:rsid w:val="006A5D30"/>
    <w:rsid w:val="006A69F6"/>
    <w:rsid w:val="006B256E"/>
    <w:rsid w:val="006B374E"/>
    <w:rsid w:val="006B65EC"/>
    <w:rsid w:val="006C1804"/>
    <w:rsid w:val="006C22BF"/>
    <w:rsid w:val="006C2452"/>
    <w:rsid w:val="006D3764"/>
    <w:rsid w:val="006E19C4"/>
    <w:rsid w:val="006E3D00"/>
    <w:rsid w:val="006E4FBD"/>
    <w:rsid w:val="006E5EFA"/>
    <w:rsid w:val="006F0147"/>
    <w:rsid w:val="006F4FCD"/>
    <w:rsid w:val="00700CFA"/>
    <w:rsid w:val="00701006"/>
    <w:rsid w:val="00706EDE"/>
    <w:rsid w:val="00710BF2"/>
    <w:rsid w:val="0071270C"/>
    <w:rsid w:val="00730EE6"/>
    <w:rsid w:val="0073139A"/>
    <w:rsid w:val="00734BD0"/>
    <w:rsid w:val="007372F1"/>
    <w:rsid w:val="00742561"/>
    <w:rsid w:val="0074324F"/>
    <w:rsid w:val="007449AC"/>
    <w:rsid w:val="00744DCA"/>
    <w:rsid w:val="00746449"/>
    <w:rsid w:val="007468B0"/>
    <w:rsid w:val="00747504"/>
    <w:rsid w:val="0075402C"/>
    <w:rsid w:val="00755654"/>
    <w:rsid w:val="007559C1"/>
    <w:rsid w:val="007562FB"/>
    <w:rsid w:val="0075748E"/>
    <w:rsid w:val="00761162"/>
    <w:rsid w:val="0076237F"/>
    <w:rsid w:val="00762430"/>
    <w:rsid w:val="00764A77"/>
    <w:rsid w:val="00772B84"/>
    <w:rsid w:val="00772DCA"/>
    <w:rsid w:val="0077630F"/>
    <w:rsid w:val="00776B55"/>
    <w:rsid w:val="007815E0"/>
    <w:rsid w:val="00783DEA"/>
    <w:rsid w:val="00785870"/>
    <w:rsid w:val="0079027A"/>
    <w:rsid w:val="0079092C"/>
    <w:rsid w:val="00790AC9"/>
    <w:rsid w:val="00792810"/>
    <w:rsid w:val="00792C53"/>
    <w:rsid w:val="00794842"/>
    <w:rsid w:val="00795F98"/>
    <w:rsid w:val="00796734"/>
    <w:rsid w:val="007A06C3"/>
    <w:rsid w:val="007A1960"/>
    <w:rsid w:val="007A3693"/>
    <w:rsid w:val="007A3B84"/>
    <w:rsid w:val="007B129F"/>
    <w:rsid w:val="007B1787"/>
    <w:rsid w:val="007B76EF"/>
    <w:rsid w:val="007C00A8"/>
    <w:rsid w:val="007C2D3A"/>
    <w:rsid w:val="007C49A7"/>
    <w:rsid w:val="007C4A18"/>
    <w:rsid w:val="007D0DE5"/>
    <w:rsid w:val="007D1626"/>
    <w:rsid w:val="007D323E"/>
    <w:rsid w:val="007E0122"/>
    <w:rsid w:val="007E0BC2"/>
    <w:rsid w:val="007E1EA6"/>
    <w:rsid w:val="007E3E80"/>
    <w:rsid w:val="007E4C69"/>
    <w:rsid w:val="007E6C08"/>
    <w:rsid w:val="007F23B1"/>
    <w:rsid w:val="007F3FCC"/>
    <w:rsid w:val="007F575C"/>
    <w:rsid w:val="00802957"/>
    <w:rsid w:val="008037CE"/>
    <w:rsid w:val="0081171F"/>
    <w:rsid w:val="008127FA"/>
    <w:rsid w:val="00814300"/>
    <w:rsid w:val="00814456"/>
    <w:rsid w:val="00820A4B"/>
    <w:rsid w:val="00821787"/>
    <w:rsid w:val="00823907"/>
    <w:rsid w:val="0082586A"/>
    <w:rsid w:val="00826240"/>
    <w:rsid w:val="0082770D"/>
    <w:rsid w:val="00832967"/>
    <w:rsid w:val="00834727"/>
    <w:rsid w:val="00840030"/>
    <w:rsid w:val="008452EF"/>
    <w:rsid w:val="008457DA"/>
    <w:rsid w:val="00850BAC"/>
    <w:rsid w:val="00853A4D"/>
    <w:rsid w:val="00854ED2"/>
    <w:rsid w:val="008603F9"/>
    <w:rsid w:val="00861910"/>
    <w:rsid w:val="00863360"/>
    <w:rsid w:val="008731BB"/>
    <w:rsid w:val="008745AF"/>
    <w:rsid w:val="00876F45"/>
    <w:rsid w:val="00881C6B"/>
    <w:rsid w:val="00886226"/>
    <w:rsid w:val="0089009F"/>
    <w:rsid w:val="00891BE5"/>
    <w:rsid w:val="00894E92"/>
    <w:rsid w:val="00896962"/>
    <w:rsid w:val="008A15A7"/>
    <w:rsid w:val="008A263C"/>
    <w:rsid w:val="008A306F"/>
    <w:rsid w:val="008A7760"/>
    <w:rsid w:val="008B25AA"/>
    <w:rsid w:val="008B269E"/>
    <w:rsid w:val="008B4983"/>
    <w:rsid w:val="008C31C5"/>
    <w:rsid w:val="008C4E03"/>
    <w:rsid w:val="008C7BB2"/>
    <w:rsid w:val="008D0B3A"/>
    <w:rsid w:val="008D5059"/>
    <w:rsid w:val="008E0004"/>
    <w:rsid w:val="008E3081"/>
    <w:rsid w:val="008E3287"/>
    <w:rsid w:val="008E637C"/>
    <w:rsid w:val="008F0715"/>
    <w:rsid w:val="008F323D"/>
    <w:rsid w:val="008F4653"/>
    <w:rsid w:val="008F474E"/>
    <w:rsid w:val="008F4FED"/>
    <w:rsid w:val="008F6D44"/>
    <w:rsid w:val="00903996"/>
    <w:rsid w:val="009039CC"/>
    <w:rsid w:val="0090685E"/>
    <w:rsid w:val="00911D91"/>
    <w:rsid w:val="009135D1"/>
    <w:rsid w:val="009159A4"/>
    <w:rsid w:val="00915FBF"/>
    <w:rsid w:val="00916073"/>
    <w:rsid w:val="009163D0"/>
    <w:rsid w:val="009177B1"/>
    <w:rsid w:val="00920A72"/>
    <w:rsid w:val="00920F26"/>
    <w:rsid w:val="00927230"/>
    <w:rsid w:val="00930250"/>
    <w:rsid w:val="009365AA"/>
    <w:rsid w:val="009365AB"/>
    <w:rsid w:val="009378AD"/>
    <w:rsid w:val="00937B77"/>
    <w:rsid w:val="00937E7C"/>
    <w:rsid w:val="00940020"/>
    <w:rsid w:val="00946137"/>
    <w:rsid w:val="00946BB3"/>
    <w:rsid w:val="009505C1"/>
    <w:rsid w:val="00951B30"/>
    <w:rsid w:val="00952795"/>
    <w:rsid w:val="009549E8"/>
    <w:rsid w:val="0095526F"/>
    <w:rsid w:val="00955C3A"/>
    <w:rsid w:val="00956D1C"/>
    <w:rsid w:val="00957C30"/>
    <w:rsid w:val="00962459"/>
    <w:rsid w:val="00962E24"/>
    <w:rsid w:val="009641BE"/>
    <w:rsid w:val="0096662D"/>
    <w:rsid w:val="00974A51"/>
    <w:rsid w:val="00975070"/>
    <w:rsid w:val="009772DF"/>
    <w:rsid w:val="009835BC"/>
    <w:rsid w:val="0098609D"/>
    <w:rsid w:val="00987A24"/>
    <w:rsid w:val="00987BC0"/>
    <w:rsid w:val="00992143"/>
    <w:rsid w:val="0099407D"/>
    <w:rsid w:val="00996780"/>
    <w:rsid w:val="009A2633"/>
    <w:rsid w:val="009A2B27"/>
    <w:rsid w:val="009B5759"/>
    <w:rsid w:val="009C38B3"/>
    <w:rsid w:val="009C5B28"/>
    <w:rsid w:val="009C7BCD"/>
    <w:rsid w:val="009E184C"/>
    <w:rsid w:val="009E484E"/>
    <w:rsid w:val="009E5AF5"/>
    <w:rsid w:val="009F107C"/>
    <w:rsid w:val="009F2523"/>
    <w:rsid w:val="009F46CF"/>
    <w:rsid w:val="00A01570"/>
    <w:rsid w:val="00A04B50"/>
    <w:rsid w:val="00A055FE"/>
    <w:rsid w:val="00A075C4"/>
    <w:rsid w:val="00A1298E"/>
    <w:rsid w:val="00A13E3A"/>
    <w:rsid w:val="00A1483D"/>
    <w:rsid w:val="00A15375"/>
    <w:rsid w:val="00A17095"/>
    <w:rsid w:val="00A17AB2"/>
    <w:rsid w:val="00A2438E"/>
    <w:rsid w:val="00A3124F"/>
    <w:rsid w:val="00A326E7"/>
    <w:rsid w:val="00A329AE"/>
    <w:rsid w:val="00A37575"/>
    <w:rsid w:val="00A37DAC"/>
    <w:rsid w:val="00A441D8"/>
    <w:rsid w:val="00A455A5"/>
    <w:rsid w:val="00A464E3"/>
    <w:rsid w:val="00A51D46"/>
    <w:rsid w:val="00A53991"/>
    <w:rsid w:val="00A543E3"/>
    <w:rsid w:val="00A56ED3"/>
    <w:rsid w:val="00A56FCB"/>
    <w:rsid w:val="00A57577"/>
    <w:rsid w:val="00A60CC1"/>
    <w:rsid w:val="00A620E6"/>
    <w:rsid w:val="00A6457A"/>
    <w:rsid w:val="00A65B20"/>
    <w:rsid w:val="00A72B19"/>
    <w:rsid w:val="00A84956"/>
    <w:rsid w:val="00A8640A"/>
    <w:rsid w:val="00A90A0C"/>
    <w:rsid w:val="00A95973"/>
    <w:rsid w:val="00A96BF5"/>
    <w:rsid w:val="00A97617"/>
    <w:rsid w:val="00A97E57"/>
    <w:rsid w:val="00AA3290"/>
    <w:rsid w:val="00AA6612"/>
    <w:rsid w:val="00AB2CE6"/>
    <w:rsid w:val="00AC23BA"/>
    <w:rsid w:val="00AC311E"/>
    <w:rsid w:val="00AD4633"/>
    <w:rsid w:val="00AD5492"/>
    <w:rsid w:val="00AD57C2"/>
    <w:rsid w:val="00AD61E3"/>
    <w:rsid w:val="00AE0A9C"/>
    <w:rsid w:val="00AE118C"/>
    <w:rsid w:val="00AE17F6"/>
    <w:rsid w:val="00AE413F"/>
    <w:rsid w:val="00AE508F"/>
    <w:rsid w:val="00AE5308"/>
    <w:rsid w:val="00AE7BC7"/>
    <w:rsid w:val="00AF4ADC"/>
    <w:rsid w:val="00B00A19"/>
    <w:rsid w:val="00B04416"/>
    <w:rsid w:val="00B04B1B"/>
    <w:rsid w:val="00B10A01"/>
    <w:rsid w:val="00B118DE"/>
    <w:rsid w:val="00B151AA"/>
    <w:rsid w:val="00B156DC"/>
    <w:rsid w:val="00B1783C"/>
    <w:rsid w:val="00B20E7B"/>
    <w:rsid w:val="00B2434B"/>
    <w:rsid w:val="00B25BAD"/>
    <w:rsid w:val="00B26929"/>
    <w:rsid w:val="00B30C13"/>
    <w:rsid w:val="00B32D8D"/>
    <w:rsid w:val="00B33EBB"/>
    <w:rsid w:val="00B4014C"/>
    <w:rsid w:val="00B4369B"/>
    <w:rsid w:val="00B4758B"/>
    <w:rsid w:val="00B54FFA"/>
    <w:rsid w:val="00B60BD6"/>
    <w:rsid w:val="00B6102E"/>
    <w:rsid w:val="00B613FD"/>
    <w:rsid w:val="00B6222C"/>
    <w:rsid w:val="00B64D59"/>
    <w:rsid w:val="00B66C71"/>
    <w:rsid w:val="00B779B9"/>
    <w:rsid w:val="00B8337A"/>
    <w:rsid w:val="00B83F21"/>
    <w:rsid w:val="00B86C92"/>
    <w:rsid w:val="00B870CE"/>
    <w:rsid w:val="00B90DB0"/>
    <w:rsid w:val="00B93415"/>
    <w:rsid w:val="00B95000"/>
    <w:rsid w:val="00B96F44"/>
    <w:rsid w:val="00BA06A0"/>
    <w:rsid w:val="00BA5595"/>
    <w:rsid w:val="00BB2C36"/>
    <w:rsid w:val="00BB36DE"/>
    <w:rsid w:val="00BB53FF"/>
    <w:rsid w:val="00BB6F21"/>
    <w:rsid w:val="00BC46B1"/>
    <w:rsid w:val="00BD05CC"/>
    <w:rsid w:val="00BD3540"/>
    <w:rsid w:val="00BD3D20"/>
    <w:rsid w:val="00BD6755"/>
    <w:rsid w:val="00BD6F30"/>
    <w:rsid w:val="00BE0693"/>
    <w:rsid w:val="00BF400C"/>
    <w:rsid w:val="00BF72B9"/>
    <w:rsid w:val="00BF7479"/>
    <w:rsid w:val="00C0041A"/>
    <w:rsid w:val="00C01701"/>
    <w:rsid w:val="00C04EB9"/>
    <w:rsid w:val="00C057C7"/>
    <w:rsid w:val="00C06DCF"/>
    <w:rsid w:val="00C13184"/>
    <w:rsid w:val="00C1325D"/>
    <w:rsid w:val="00C13B89"/>
    <w:rsid w:val="00C15CFB"/>
    <w:rsid w:val="00C1719C"/>
    <w:rsid w:val="00C2047B"/>
    <w:rsid w:val="00C20CA0"/>
    <w:rsid w:val="00C2111E"/>
    <w:rsid w:val="00C26159"/>
    <w:rsid w:val="00C27EA9"/>
    <w:rsid w:val="00C3322C"/>
    <w:rsid w:val="00C33E20"/>
    <w:rsid w:val="00C34F39"/>
    <w:rsid w:val="00C365C8"/>
    <w:rsid w:val="00C428FA"/>
    <w:rsid w:val="00C43FFA"/>
    <w:rsid w:val="00C6004A"/>
    <w:rsid w:val="00C60276"/>
    <w:rsid w:val="00C612BC"/>
    <w:rsid w:val="00C62C25"/>
    <w:rsid w:val="00C66AB9"/>
    <w:rsid w:val="00C6728C"/>
    <w:rsid w:val="00C67678"/>
    <w:rsid w:val="00C7219E"/>
    <w:rsid w:val="00C74610"/>
    <w:rsid w:val="00C74BBE"/>
    <w:rsid w:val="00C77C77"/>
    <w:rsid w:val="00C77EA0"/>
    <w:rsid w:val="00C86BF6"/>
    <w:rsid w:val="00C87FF6"/>
    <w:rsid w:val="00C93FBF"/>
    <w:rsid w:val="00C96782"/>
    <w:rsid w:val="00CA0D36"/>
    <w:rsid w:val="00CA6668"/>
    <w:rsid w:val="00CB2310"/>
    <w:rsid w:val="00CB316C"/>
    <w:rsid w:val="00CB50C5"/>
    <w:rsid w:val="00CB7A5E"/>
    <w:rsid w:val="00CC62CE"/>
    <w:rsid w:val="00CD2C25"/>
    <w:rsid w:val="00CD50E6"/>
    <w:rsid w:val="00CD6167"/>
    <w:rsid w:val="00CD6702"/>
    <w:rsid w:val="00CE4962"/>
    <w:rsid w:val="00CE621D"/>
    <w:rsid w:val="00CF0558"/>
    <w:rsid w:val="00CF0A66"/>
    <w:rsid w:val="00CF1084"/>
    <w:rsid w:val="00CF7C19"/>
    <w:rsid w:val="00D02EF4"/>
    <w:rsid w:val="00D15795"/>
    <w:rsid w:val="00D15CFD"/>
    <w:rsid w:val="00D23245"/>
    <w:rsid w:val="00D23D75"/>
    <w:rsid w:val="00D309E9"/>
    <w:rsid w:val="00D440CD"/>
    <w:rsid w:val="00D44C2C"/>
    <w:rsid w:val="00D45BE2"/>
    <w:rsid w:val="00D51885"/>
    <w:rsid w:val="00D55080"/>
    <w:rsid w:val="00D57133"/>
    <w:rsid w:val="00D612BA"/>
    <w:rsid w:val="00D617F4"/>
    <w:rsid w:val="00D64DA2"/>
    <w:rsid w:val="00D64DB9"/>
    <w:rsid w:val="00D653E8"/>
    <w:rsid w:val="00D654C2"/>
    <w:rsid w:val="00D67178"/>
    <w:rsid w:val="00D70DF6"/>
    <w:rsid w:val="00D70F55"/>
    <w:rsid w:val="00D72046"/>
    <w:rsid w:val="00D737FF"/>
    <w:rsid w:val="00D747BC"/>
    <w:rsid w:val="00D74A85"/>
    <w:rsid w:val="00D74F16"/>
    <w:rsid w:val="00D82134"/>
    <w:rsid w:val="00D8272A"/>
    <w:rsid w:val="00D84757"/>
    <w:rsid w:val="00D90C9F"/>
    <w:rsid w:val="00D9475D"/>
    <w:rsid w:val="00D95B8C"/>
    <w:rsid w:val="00D968BE"/>
    <w:rsid w:val="00DA15FF"/>
    <w:rsid w:val="00DA2DC4"/>
    <w:rsid w:val="00DA7B94"/>
    <w:rsid w:val="00DB1395"/>
    <w:rsid w:val="00DB194C"/>
    <w:rsid w:val="00DB3FE8"/>
    <w:rsid w:val="00DB5E1B"/>
    <w:rsid w:val="00DB688F"/>
    <w:rsid w:val="00DC4D3A"/>
    <w:rsid w:val="00DC5FDD"/>
    <w:rsid w:val="00DC79F7"/>
    <w:rsid w:val="00DC7B4B"/>
    <w:rsid w:val="00DD59BE"/>
    <w:rsid w:val="00DD6AC7"/>
    <w:rsid w:val="00DD724C"/>
    <w:rsid w:val="00DE2491"/>
    <w:rsid w:val="00DE27CD"/>
    <w:rsid w:val="00DE41BC"/>
    <w:rsid w:val="00DE772E"/>
    <w:rsid w:val="00DF27ED"/>
    <w:rsid w:val="00DF3DE3"/>
    <w:rsid w:val="00DF530A"/>
    <w:rsid w:val="00DF6A5A"/>
    <w:rsid w:val="00DF7EEC"/>
    <w:rsid w:val="00E01597"/>
    <w:rsid w:val="00E01E28"/>
    <w:rsid w:val="00E048D0"/>
    <w:rsid w:val="00E11A99"/>
    <w:rsid w:val="00E120B7"/>
    <w:rsid w:val="00E15A53"/>
    <w:rsid w:val="00E214D3"/>
    <w:rsid w:val="00E22330"/>
    <w:rsid w:val="00E2261C"/>
    <w:rsid w:val="00E306D7"/>
    <w:rsid w:val="00E3486C"/>
    <w:rsid w:val="00E36703"/>
    <w:rsid w:val="00E3754C"/>
    <w:rsid w:val="00E37A9F"/>
    <w:rsid w:val="00E425ED"/>
    <w:rsid w:val="00E4348C"/>
    <w:rsid w:val="00E44DFF"/>
    <w:rsid w:val="00E467E1"/>
    <w:rsid w:val="00E504E3"/>
    <w:rsid w:val="00E54382"/>
    <w:rsid w:val="00E55542"/>
    <w:rsid w:val="00E560D3"/>
    <w:rsid w:val="00E6051B"/>
    <w:rsid w:val="00E61C67"/>
    <w:rsid w:val="00E64E39"/>
    <w:rsid w:val="00E66EB5"/>
    <w:rsid w:val="00E676DE"/>
    <w:rsid w:val="00E718E5"/>
    <w:rsid w:val="00E72508"/>
    <w:rsid w:val="00E74A0C"/>
    <w:rsid w:val="00E80785"/>
    <w:rsid w:val="00E83AFC"/>
    <w:rsid w:val="00E95214"/>
    <w:rsid w:val="00E966CB"/>
    <w:rsid w:val="00E96754"/>
    <w:rsid w:val="00EA1281"/>
    <w:rsid w:val="00EA2EAE"/>
    <w:rsid w:val="00EA3AAC"/>
    <w:rsid w:val="00EA4923"/>
    <w:rsid w:val="00EB37D2"/>
    <w:rsid w:val="00EB7A94"/>
    <w:rsid w:val="00EC015C"/>
    <w:rsid w:val="00EC126A"/>
    <w:rsid w:val="00EC187A"/>
    <w:rsid w:val="00EC3A13"/>
    <w:rsid w:val="00ED02E6"/>
    <w:rsid w:val="00ED0E7B"/>
    <w:rsid w:val="00ED394F"/>
    <w:rsid w:val="00ED47B6"/>
    <w:rsid w:val="00EE1928"/>
    <w:rsid w:val="00EE430B"/>
    <w:rsid w:val="00EE7D00"/>
    <w:rsid w:val="00EF1169"/>
    <w:rsid w:val="00EF1723"/>
    <w:rsid w:val="00EF44E9"/>
    <w:rsid w:val="00EF7422"/>
    <w:rsid w:val="00EF7A75"/>
    <w:rsid w:val="00F01045"/>
    <w:rsid w:val="00F0121E"/>
    <w:rsid w:val="00F01514"/>
    <w:rsid w:val="00F03161"/>
    <w:rsid w:val="00F04886"/>
    <w:rsid w:val="00F0677D"/>
    <w:rsid w:val="00F07263"/>
    <w:rsid w:val="00F15DF7"/>
    <w:rsid w:val="00F210D9"/>
    <w:rsid w:val="00F21DF6"/>
    <w:rsid w:val="00F26E0E"/>
    <w:rsid w:val="00F27989"/>
    <w:rsid w:val="00F3214B"/>
    <w:rsid w:val="00F35BF3"/>
    <w:rsid w:val="00F36F9D"/>
    <w:rsid w:val="00F3744D"/>
    <w:rsid w:val="00F37B78"/>
    <w:rsid w:val="00F41B41"/>
    <w:rsid w:val="00F41D4A"/>
    <w:rsid w:val="00F42109"/>
    <w:rsid w:val="00F44661"/>
    <w:rsid w:val="00F44D11"/>
    <w:rsid w:val="00F46AE4"/>
    <w:rsid w:val="00F520A8"/>
    <w:rsid w:val="00F5646B"/>
    <w:rsid w:val="00F619E1"/>
    <w:rsid w:val="00F64F9D"/>
    <w:rsid w:val="00F71799"/>
    <w:rsid w:val="00F753F7"/>
    <w:rsid w:val="00F777A3"/>
    <w:rsid w:val="00F77C32"/>
    <w:rsid w:val="00F80167"/>
    <w:rsid w:val="00F80AB6"/>
    <w:rsid w:val="00F84D09"/>
    <w:rsid w:val="00F86A8B"/>
    <w:rsid w:val="00F9131C"/>
    <w:rsid w:val="00F91D20"/>
    <w:rsid w:val="00F91E64"/>
    <w:rsid w:val="00F94B1E"/>
    <w:rsid w:val="00FA0BD2"/>
    <w:rsid w:val="00FA69F6"/>
    <w:rsid w:val="00FB49C0"/>
    <w:rsid w:val="00FC4263"/>
    <w:rsid w:val="00FC5371"/>
    <w:rsid w:val="00FD1CD0"/>
    <w:rsid w:val="00FD403D"/>
    <w:rsid w:val="00FD5363"/>
    <w:rsid w:val="00FD5F6D"/>
    <w:rsid w:val="00FD73AC"/>
    <w:rsid w:val="00FE4076"/>
    <w:rsid w:val="00FE4C72"/>
    <w:rsid w:val="00FE5F54"/>
    <w:rsid w:val="00FF0006"/>
    <w:rsid w:val="00FF0288"/>
    <w:rsid w:val="00FF1B55"/>
    <w:rsid w:val="00FF1D44"/>
    <w:rsid w:val="00FF24A4"/>
    <w:rsid w:val="00FF60CC"/>
    <w:rsid w:val="00FF6F5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3F0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23E"/>
    <w:pPr>
      <w:spacing w:line="264" w:lineRule="auto"/>
    </w:pPr>
    <w:rPr>
      <w:rFonts w:ascii="Calibri" w:hAnsi="Calibri"/>
      <w:sz w:val="24"/>
      <w:szCs w:val="24"/>
    </w:rPr>
  </w:style>
  <w:style w:type="paragraph" w:styleId="Overskrift1">
    <w:name w:val="heading 1"/>
    <w:basedOn w:val="Normal"/>
    <w:next w:val="Normal"/>
    <w:link w:val="Overskrift1Tegn"/>
    <w:qFormat/>
    <w:rsid w:val="000E254D"/>
    <w:pPr>
      <w:keepNext/>
      <w:tabs>
        <w:tab w:val="left" w:pos="312"/>
        <w:tab w:val="left" w:pos="624"/>
        <w:tab w:val="left" w:pos="936"/>
        <w:tab w:val="left" w:pos="1247"/>
        <w:tab w:val="center" w:pos="4820"/>
        <w:tab w:val="right" w:pos="9639"/>
      </w:tabs>
      <w:spacing w:before="240" w:after="60"/>
      <w:outlineLvl w:val="0"/>
    </w:pPr>
    <w:rPr>
      <w:rFonts w:cs="Arial"/>
      <w:b/>
      <w:bCs/>
      <w:kern w:val="32"/>
      <w:sz w:val="28"/>
      <w:szCs w:val="32"/>
    </w:rPr>
  </w:style>
  <w:style w:type="paragraph" w:styleId="Overskrift2">
    <w:name w:val="heading 2"/>
    <w:basedOn w:val="Overskrift1"/>
    <w:next w:val="Normal"/>
    <w:qFormat/>
    <w:rsid w:val="000E254D"/>
    <w:pPr>
      <w:outlineLvl w:val="1"/>
    </w:pPr>
    <w:rPr>
      <w:bCs w:val="0"/>
      <w:iCs/>
      <w:sz w:val="24"/>
      <w:szCs w:val="28"/>
    </w:rPr>
  </w:style>
  <w:style w:type="paragraph" w:styleId="Overskrift3">
    <w:name w:val="heading 3"/>
    <w:basedOn w:val="Brdtekst"/>
    <w:next w:val="Brdtekst"/>
    <w:qFormat/>
    <w:rsid w:val="000E254D"/>
    <w:pPr>
      <w:keepNext/>
      <w:spacing w:before="240" w:after="60"/>
      <w:outlineLvl w:val="2"/>
    </w:pPr>
    <w:rPr>
      <w:rFonts w:cs="Arial"/>
      <w:b/>
      <w:bCs/>
    </w:rPr>
  </w:style>
  <w:style w:type="paragraph" w:styleId="Overskrift4">
    <w:name w:val="heading 4"/>
    <w:aliases w:val="Punkter"/>
    <w:basedOn w:val="Normal"/>
    <w:next w:val="Normal"/>
    <w:link w:val="Overskrift4Tegn"/>
    <w:qFormat/>
    <w:rsid w:val="007D323E"/>
    <w:pPr>
      <w:keepNext/>
      <w:spacing w:before="240" w:after="60"/>
      <w:outlineLvl w:val="3"/>
    </w:pPr>
    <w:rPr>
      <w:b/>
      <w:bCs/>
      <w:szCs w:val="28"/>
    </w:rPr>
  </w:style>
  <w:style w:type="paragraph" w:styleId="Overskrift6">
    <w:name w:val="heading 6"/>
    <w:basedOn w:val="Normal"/>
    <w:next w:val="Normal"/>
    <w:qFormat/>
    <w:rsid w:val="007D323E"/>
    <w:pPr>
      <w:spacing w:before="240" w:after="60"/>
      <w:outlineLvl w:val="5"/>
    </w:pPr>
    <w:rPr>
      <w:b/>
      <w:bCs/>
      <w:sz w:val="22"/>
      <w:szCs w:val="22"/>
    </w:rPr>
  </w:style>
  <w:style w:type="paragraph" w:styleId="Overskrift7">
    <w:name w:val="heading 7"/>
    <w:basedOn w:val="Normal"/>
    <w:next w:val="Normal"/>
    <w:qFormat/>
    <w:rsid w:val="007D323E"/>
    <w:pPr>
      <w:spacing w:before="240" w:after="60"/>
      <w:outlineLvl w:val="6"/>
    </w:pPr>
  </w:style>
  <w:style w:type="paragraph" w:styleId="Overskrift8">
    <w:name w:val="heading 8"/>
    <w:basedOn w:val="Normal"/>
    <w:next w:val="Normal"/>
    <w:qFormat/>
    <w:rsid w:val="007D323E"/>
    <w:pPr>
      <w:spacing w:before="240" w:after="60"/>
      <w:outlineLvl w:val="7"/>
    </w:pPr>
    <w:rPr>
      <w:i/>
      <w:iCs/>
    </w:rPr>
  </w:style>
  <w:style w:type="paragraph" w:styleId="Overskrift9">
    <w:name w:val="heading 9"/>
    <w:basedOn w:val="Normal"/>
    <w:next w:val="Normal"/>
    <w:qFormat/>
    <w:rsid w:val="007D323E"/>
    <w:pPr>
      <w:spacing w:before="240" w:after="60"/>
      <w:outlineLvl w:val="8"/>
    </w:pPr>
    <w:rPr>
      <w:rFonts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4A60DD"/>
    <w:pPr>
      <w:tabs>
        <w:tab w:val="center" w:pos="4819"/>
        <w:tab w:val="right" w:pos="9638"/>
      </w:tabs>
      <w:jc w:val="center"/>
    </w:pPr>
    <w:rPr>
      <w:sz w:val="30"/>
    </w:rPr>
  </w:style>
  <w:style w:type="paragraph" w:styleId="Sidefod">
    <w:name w:val="footer"/>
    <w:basedOn w:val="Sidehoved"/>
    <w:link w:val="SidefodTegn"/>
    <w:semiHidden/>
    <w:rsid w:val="007D323E"/>
    <w:pPr>
      <w:tabs>
        <w:tab w:val="clear" w:pos="4819"/>
        <w:tab w:val="clear" w:pos="9638"/>
        <w:tab w:val="right" w:pos="10260"/>
      </w:tabs>
      <w:ind w:right="-622"/>
      <w:jc w:val="left"/>
    </w:pPr>
  </w:style>
  <w:style w:type="character" w:styleId="Hyperlink">
    <w:name w:val="Hyperlink"/>
    <w:uiPriority w:val="99"/>
    <w:rsid w:val="00E504E3"/>
    <w:rPr>
      <w:color w:val="0000FF"/>
      <w:u w:val="single"/>
    </w:rPr>
  </w:style>
  <w:style w:type="table" w:styleId="Tabel-Gitter">
    <w:name w:val="Table Grid"/>
    <w:basedOn w:val="Tabel-Normal"/>
    <w:rsid w:val="007D32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semiHidden/>
    <w:rsid w:val="00A15375"/>
    <w:rPr>
      <w:rFonts w:ascii="Calibri" w:hAnsi="Calibri"/>
      <w:sz w:val="20"/>
    </w:rPr>
  </w:style>
  <w:style w:type="paragraph" w:styleId="Brdtekst">
    <w:name w:val="Body Text"/>
    <w:basedOn w:val="Normal"/>
    <w:link w:val="BrdtekstTegn"/>
    <w:semiHidden/>
    <w:rsid w:val="00306AB3"/>
    <w:pPr>
      <w:tabs>
        <w:tab w:val="left" w:pos="624"/>
        <w:tab w:val="left" w:pos="936"/>
        <w:tab w:val="left" w:pos="1247"/>
        <w:tab w:val="center" w:pos="4820"/>
        <w:tab w:val="right" w:pos="9639"/>
      </w:tabs>
      <w:jc w:val="both"/>
    </w:pPr>
  </w:style>
  <w:style w:type="paragraph" w:styleId="Sluthilsen">
    <w:name w:val="Closing"/>
    <w:basedOn w:val="Brdtekst"/>
    <w:semiHidden/>
    <w:rsid w:val="00306AB3"/>
    <w:pPr>
      <w:jc w:val="center"/>
    </w:pPr>
  </w:style>
  <w:style w:type="paragraph" w:styleId="Afsenderadresse">
    <w:name w:val="envelope return"/>
    <w:basedOn w:val="Brdtekst"/>
    <w:semiHidden/>
    <w:rsid w:val="005A7465"/>
    <w:pPr>
      <w:jc w:val="right"/>
    </w:pPr>
    <w:rPr>
      <w:rFonts w:cs="Arial"/>
      <w:sz w:val="20"/>
      <w:szCs w:val="20"/>
    </w:rPr>
  </w:style>
  <w:style w:type="paragraph" w:customStyle="1" w:styleId="Srligmrkning">
    <w:name w:val="Særlig mærkning"/>
    <w:semiHidden/>
    <w:rsid w:val="00C3322C"/>
    <w:pPr>
      <w:jc w:val="center"/>
    </w:pPr>
    <w:rPr>
      <w:rFonts w:ascii="Calibri" w:hAnsi="Calibri"/>
      <w:caps/>
      <w:sz w:val="24"/>
      <w:szCs w:val="24"/>
    </w:rPr>
  </w:style>
  <w:style w:type="paragraph" w:customStyle="1" w:styleId="Template">
    <w:name w:val="Template"/>
    <w:semiHidden/>
    <w:rsid w:val="005A7465"/>
    <w:pPr>
      <w:spacing w:line="264" w:lineRule="auto"/>
      <w:jc w:val="right"/>
    </w:pPr>
    <w:rPr>
      <w:rFonts w:ascii="Calibri" w:hAnsi="Calibri"/>
      <w:szCs w:val="24"/>
    </w:rPr>
  </w:style>
  <w:style w:type="paragraph" w:styleId="Opstilling-talellerbogst">
    <w:name w:val="List Number"/>
    <w:basedOn w:val="Normal"/>
    <w:rsid w:val="00A15375"/>
    <w:pPr>
      <w:numPr>
        <w:numId w:val="6"/>
      </w:numPr>
      <w:ind w:left="0" w:firstLine="0"/>
    </w:pPr>
  </w:style>
  <w:style w:type="paragraph" w:styleId="Opstilling-punkttegn">
    <w:name w:val="List Bullet"/>
    <w:basedOn w:val="Normal"/>
    <w:rsid w:val="00E44DFF"/>
    <w:pPr>
      <w:numPr>
        <w:numId w:val="13"/>
      </w:numPr>
    </w:pPr>
  </w:style>
  <w:style w:type="paragraph" w:customStyle="1" w:styleId="Normal-FaktaboksHeading">
    <w:name w:val="Normal - Faktaboks Heading"/>
    <w:basedOn w:val="Normal"/>
    <w:next w:val="Normal-FaktaboksBrdtekst"/>
    <w:semiHidden/>
    <w:rsid w:val="007D323E"/>
    <w:pPr>
      <w:spacing w:line="280" w:lineRule="atLeast"/>
      <w:ind w:left="505" w:right="567"/>
    </w:pPr>
    <w:rPr>
      <w:b/>
    </w:rPr>
  </w:style>
  <w:style w:type="paragraph" w:customStyle="1" w:styleId="Normal-FaktaboksBrdtekst">
    <w:name w:val="Normal - Faktaboks Brødtekst"/>
    <w:basedOn w:val="Normal"/>
    <w:semiHidden/>
    <w:rsid w:val="007D323E"/>
    <w:pPr>
      <w:spacing w:line="220" w:lineRule="atLeast"/>
      <w:ind w:left="505" w:right="567"/>
    </w:pPr>
    <w:rPr>
      <w:sz w:val="20"/>
    </w:rPr>
  </w:style>
  <w:style w:type="paragraph" w:customStyle="1" w:styleId="Normal-FaktaboksSPACE">
    <w:name w:val="Normal - Faktaboks SPACE"/>
    <w:basedOn w:val="Normal-FaktaboksHeading"/>
    <w:semiHidden/>
    <w:rsid w:val="008F4653"/>
    <w:pPr>
      <w:pBdr>
        <w:left w:val="single" w:sz="36" w:space="25" w:color="97C5F7"/>
        <w:right w:val="single" w:sz="36" w:space="25" w:color="97C5F7"/>
      </w:pBdr>
      <w:shd w:val="clear" w:color="auto" w:fill="97C5F7"/>
      <w:spacing w:line="567" w:lineRule="exact"/>
    </w:pPr>
  </w:style>
  <w:style w:type="paragraph" w:styleId="Markeringsbobletekst">
    <w:name w:val="Balloon Text"/>
    <w:basedOn w:val="Normal"/>
    <w:link w:val="MarkeringsbobletekstTegn"/>
    <w:uiPriority w:val="99"/>
    <w:semiHidden/>
    <w:rsid w:val="007D323E"/>
    <w:rPr>
      <w:rFonts w:cs="Tahoma"/>
      <w:sz w:val="16"/>
      <w:szCs w:val="16"/>
    </w:rPr>
  </w:style>
  <w:style w:type="paragraph" w:customStyle="1" w:styleId="Klassifikation">
    <w:name w:val="Klassifikation"/>
    <w:semiHidden/>
    <w:rsid w:val="00C3322C"/>
    <w:pPr>
      <w:jc w:val="center"/>
    </w:pPr>
    <w:rPr>
      <w:rFonts w:ascii="Calibri" w:hAnsi="Calibri"/>
      <w:caps/>
      <w:sz w:val="28"/>
      <w:szCs w:val="30"/>
    </w:rPr>
  </w:style>
  <w:style w:type="paragraph" w:customStyle="1" w:styleId="Klassifikation-1">
    <w:name w:val="Klassifikation - 1"/>
    <w:basedOn w:val="Normal"/>
    <w:semiHidden/>
    <w:rsid w:val="007D323E"/>
    <w:pPr>
      <w:spacing w:line="280" w:lineRule="atLeast"/>
      <w:jc w:val="center"/>
    </w:pPr>
    <w:rPr>
      <w:rFonts w:eastAsia="Calibri"/>
      <w:caps/>
      <w:szCs w:val="22"/>
      <w:lang w:val="en-US" w:eastAsia="en-US"/>
    </w:rPr>
  </w:style>
  <w:style w:type="paragraph" w:customStyle="1" w:styleId="Klassifikation-2">
    <w:name w:val="Klassifikation - 2"/>
    <w:basedOn w:val="Normal"/>
    <w:semiHidden/>
    <w:rsid w:val="007D323E"/>
    <w:pPr>
      <w:spacing w:line="240" w:lineRule="atLeast"/>
      <w:jc w:val="center"/>
    </w:pPr>
    <w:rPr>
      <w:rFonts w:eastAsia="Calibri"/>
      <w:caps/>
      <w:sz w:val="20"/>
      <w:szCs w:val="22"/>
      <w:lang w:val="en-US" w:eastAsia="en-US"/>
    </w:rPr>
  </w:style>
  <w:style w:type="paragraph" w:customStyle="1" w:styleId="Normal-Dokumentoverskrift">
    <w:name w:val="Normal - Dokument overskrift"/>
    <w:basedOn w:val="Normal"/>
    <w:semiHidden/>
    <w:rsid w:val="000E254D"/>
    <w:pPr>
      <w:spacing w:before="240" w:after="60"/>
    </w:pPr>
    <w:rPr>
      <w:b/>
      <w:sz w:val="28"/>
    </w:rPr>
  </w:style>
  <w:style w:type="paragraph" w:styleId="Dokumentoversigt">
    <w:name w:val="Document Map"/>
    <w:basedOn w:val="Normal"/>
    <w:semiHidden/>
    <w:rsid w:val="007D323E"/>
    <w:pPr>
      <w:shd w:val="clear" w:color="auto" w:fill="000080"/>
    </w:pPr>
    <w:rPr>
      <w:rFonts w:cs="Tahoma"/>
      <w:sz w:val="20"/>
      <w:szCs w:val="20"/>
    </w:rPr>
  </w:style>
  <w:style w:type="character" w:styleId="Slutnotehenvisning">
    <w:name w:val="endnote reference"/>
    <w:semiHidden/>
    <w:rsid w:val="007D323E"/>
    <w:rPr>
      <w:vertAlign w:val="superscript"/>
    </w:rPr>
  </w:style>
  <w:style w:type="paragraph" w:styleId="Modtageradresse">
    <w:name w:val="envelope address"/>
    <w:basedOn w:val="Normal"/>
    <w:semiHidden/>
    <w:rsid w:val="007D323E"/>
    <w:pPr>
      <w:framePr w:w="7920" w:h="1980" w:hRule="exact" w:hSpace="141" w:wrap="auto" w:hAnchor="page" w:xAlign="center" w:yAlign="bottom"/>
      <w:ind w:left="2880"/>
    </w:pPr>
    <w:rPr>
      <w:rFonts w:cs="Arial"/>
    </w:rPr>
  </w:style>
  <w:style w:type="paragraph" w:styleId="Indeks1">
    <w:name w:val="index 1"/>
    <w:basedOn w:val="Normal"/>
    <w:next w:val="Normal"/>
    <w:autoRedefine/>
    <w:semiHidden/>
    <w:rsid w:val="007D323E"/>
    <w:pPr>
      <w:ind w:left="240" w:hanging="240"/>
    </w:pPr>
  </w:style>
  <w:style w:type="paragraph" w:styleId="Indeksoverskrift">
    <w:name w:val="index heading"/>
    <w:basedOn w:val="Normal"/>
    <w:next w:val="Indeks1"/>
    <w:semiHidden/>
    <w:rsid w:val="007D323E"/>
    <w:rPr>
      <w:rFonts w:cs="Arial"/>
      <w:b/>
      <w:bCs/>
    </w:rPr>
  </w:style>
  <w:style w:type="paragraph" w:styleId="Brevhoved">
    <w:name w:val="Message Header"/>
    <w:basedOn w:val="Normal"/>
    <w:semiHidden/>
    <w:rsid w:val="007D323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Undertitel">
    <w:name w:val="Subtitle"/>
    <w:basedOn w:val="Normal"/>
    <w:qFormat/>
    <w:rsid w:val="007D323E"/>
    <w:pPr>
      <w:spacing w:after="60"/>
      <w:jc w:val="center"/>
      <w:outlineLvl w:val="1"/>
    </w:pPr>
    <w:rPr>
      <w:rFonts w:cs="Arial"/>
    </w:rPr>
  </w:style>
  <w:style w:type="paragraph" w:styleId="Titel">
    <w:name w:val="Title"/>
    <w:basedOn w:val="Normal"/>
    <w:qFormat/>
    <w:rsid w:val="000471FC"/>
    <w:pPr>
      <w:outlineLvl w:val="0"/>
    </w:pPr>
    <w:rPr>
      <w:rFonts w:cs="Arial"/>
      <w:b/>
      <w:bCs/>
      <w:kern w:val="28"/>
      <w:sz w:val="28"/>
      <w:szCs w:val="32"/>
    </w:rPr>
  </w:style>
  <w:style w:type="paragraph" w:styleId="Citatoverskrift">
    <w:name w:val="toa heading"/>
    <w:basedOn w:val="Normal"/>
    <w:next w:val="Normal"/>
    <w:semiHidden/>
    <w:rsid w:val="007D323E"/>
    <w:pPr>
      <w:spacing w:before="120"/>
    </w:pPr>
    <w:rPr>
      <w:rFonts w:cs="Arial"/>
      <w:b/>
      <w:bCs/>
    </w:rPr>
  </w:style>
  <w:style w:type="paragraph" w:styleId="Indholdsfortegnelse1">
    <w:name w:val="toc 1"/>
    <w:basedOn w:val="Normal"/>
    <w:next w:val="Normal"/>
    <w:uiPriority w:val="39"/>
    <w:rsid w:val="007D323E"/>
    <w:pPr>
      <w:ind w:right="567"/>
    </w:pPr>
  </w:style>
  <w:style w:type="paragraph" w:styleId="Indholdsfortegnelse2">
    <w:name w:val="toc 2"/>
    <w:basedOn w:val="Normal"/>
    <w:next w:val="Normal"/>
    <w:uiPriority w:val="39"/>
    <w:rsid w:val="007D323E"/>
    <w:pPr>
      <w:ind w:left="238" w:right="567"/>
    </w:pPr>
  </w:style>
  <w:style w:type="paragraph" w:styleId="Indholdsfortegnelse3">
    <w:name w:val="toc 3"/>
    <w:basedOn w:val="Normal"/>
    <w:next w:val="Normal"/>
    <w:uiPriority w:val="39"/>
    <w:rsid w:val="007D323E"/>
    <w:pPr>
      <w:ind w:left="482" w:right="567"/>
    </w:pPr>
  </w:style>
  <w:style w:type="paragraph" w:styleId="Indholdsfortegnelse4">
    <w:name w:val="toc 4"/>
    <w:basedOn w:val="Normal"/>
    <w:next w:val="Normal"/>
    <w:semiHidden/>
    <w:rsid w:val="007D323E"/>
    <w:pPr>
      <w:ind w:left="720" w:right="567"/>
    </w:pPr>
  </w:style>
  <w:style w:type="paragraph" w:styleId="Indholdsfortegnelse5">
    <w:name w:val="toc 5"/>
    <w:basedOn w:val="Normal"/>
    <w:next w:val="Normal"/>
    <w:semiHidden/>
    <w:rsid w:val="007D323E"/>
    <w:pPr>
      <w:ind w:left="958" w:right="567"/>
    </w:pPr>
  </w:style>
  <w:style w:type="paragraph" w:styleId="Indholdsfortegnelse6">
    <w:name w:val="toc 6"/>
    <w:basedOn w:val="Normal"/>
    <w:next w:val="Normal"/>
    <w:semiHidden/>
    <w:rsid w:val="007D323E"/>
    <w:pPr>
      <w:ind w:left="1202" w:right="567"/>
    </w:pPr>
  </w:style>
  <w:style w:type="paragraph" w:styleId="Indholdsfortegnelse7">
    <w:name w:val="toc 7"/>
    <w:basedOn w:val="Normal"/>
    <w:next w:val="Normal"/>
    <w:semiHidden/>
    <w:rsid w:val="007D323E"/>
    <w:pPr>
      <w:ind w:left="1440" w:right="567"/>
    </w:pPr>
  </w:style>
  <w:style w:type="paragraph" w:styleId="Indholdsfortegnelse8">
    <w:name w:val="toc 8"/>
    <w:basedOn w:val="Normal"/>
    <w:next w:val="Normal"/>
    <w:semiHidden/>
    <w:rsid w:val="007D323E"/>
    <w:pPr>
      <w:ind w:left="1678" w:right="567"/>
    </w:pPr>
  </w:style>
  <w:style w:type="paragraph" w:styleId="Indholdsfortegnelse9">
    <w:name w:val="toc 9"/>
    <w:basedOn w:val="Normal"/>
    <w:next w:val="Normal"/>
    <w:semiHidden/>
    <w:rsid w:val="007D323E"/>
    <w:pPr>
      <w:ind w:left="1922" w:right="567"/>
    </w:pPr>
  </w:style>
  <w:style w:type="paragraph" w:customStyle="1" w:styleId="Template-Adresse">
    <w:name w:val="Template - Adresse"/>
    <w:basedOn w:val="Template"/>
    <w:semiHidden/>
    <w:rsid w:val="005A7465"/>
  </w:style>
  <w:style w:type="paragraph" w:customStyle="1" w:styleId="LedetekstBody-1">
    <w:name w:val="Ledetekst Body - 1"/>
    <w:basedOn w:val="Normal"/>
    <w:semiHidden/>
    <w:rsid w:val="000E254D"/>
    <w:pPr>
      <w:spacing w:line="280" w:lineRule="atLeast"/>
    </w:pPr>
    <w:rPr>
      <w:rFonts w:ascii="Arial" w:eastAsia="Calibri" w:hAnsi="Arial"/>
      <w:b/>
      <w:szCs w:val="22"/>
      <w:lang w:val="en-US" w:eastAsia="en-US"/>
    </w:rPr>
  </w:style>
  <w:style w:type="paragraph" w:styleId="Starthilsen">
    <w:name w:val="Salutation"/>
    <w:basedOn w:val="Normal"/>
    <w:next w:val="Normal"/>
    <w:link w:val="StarthilsenTegn"/>
    <w:semiHidden/>
    <w:rsid w:val="000E254D"/>
    <w:pPr>
      <w:keepNext/>
      <w:keepLines/>
      <w:jc w:val="center"/>
    </w:pPr>
    <w:rPr>
      <w:rFonts w:eastAsia="Calibri"/>
      <w:szCs w:val="22"/>
      <w:lang w:eastAsia="en-US"/>
    </w:rPr>
  </w:style>
  <w:style w:type="character" w:customStyle="1" w:styleId="StarthilsenTegn">
    <w:name w:val="Starthilsen Tegn"/>
    <w:link w:val="Starthilsen"/>
    <w:semiHidden/>
    <w:rsid w:val="000E254D"/>
    <w:rPr>
      <w:rFonts w:ascii="Calibri" w:eastAsia="Calibri" w:hAnsi="Calibri"/>
      <w:sz w:val="24"/>
      <w:szCs w:val="22"/>
      <w:lang w:val="da-DK" w:eastAsia="en-US" w:bidi="ar-SA"/>
    </w:rPr>
  </w:style>
  <w:style w:type="paragraph" w:customStyle="1" w:styleId="Note">
    <w:name w:val="Note"/>
    <w:basedOn w:val="Normal"/>
    <w:semiHidden/>
    <w:rsid w:val="000E254D"/>
    <w:pPr>
      <w:spacing w:line="240" w:lineRule="auto"/>
    </w:pPr>
    <w:rPr>
      <w:rFonts w:ascii="Arial" w:hAnsi="Arial"/>
      <w:sz w:val="16"/>
      <w:szCs w:val="20"/>
    </w:rPr>
  </w:style>
  <w:style w:type="character" w:customStyle="1" w:styleId="MacrobuttonDisplayText">
    <w:name w:val="MacrobuttonDisplayText"/>
    <w:semiHidden/>
    <w:rsid w:val="000E254D"/>
    <w:rPr>
      <w:color w:val="FF0000"/>
    </w:rPr>
  </w:style>
  <w:style w:type="character" w:customStyle="1" w:styleId="MacrobuttonBracket">
    <w:name w:val="MacrobuttonBracket"/>
    <w:semiHidden/>
    <w:rsid w:val="000E254D"/>
    <w:rPr>
      <w:color w:val="auto"/>
    </w:rPr>
  </w:style>
  <w:style w:type="paragraph" w:customStyle="1" w:styleId="Ledetekst-2">
    <w:name w:val="Ledetekst - 2"/>
    <w:basedOn w:val="Normal"/>
    <w:uiPriority w:val="4"/>
    <w:semiHidden/>
    <w:rsid w:val="00C66AB9"/>
    <w:pPr>
      <w:spacing w:line="240" w:lineRule="atLeast"/>
    </w:pPr>
    <w:rPr>
      <w:rFonts w:ascii="Arial" w:eastAsia="Calibri" w:hAnsi="Arial"/>
      <w:noProof/>
      <w:sz w:val="20"/>
      <w:szCs w:val="22"/>
      <w:lang w:val="en-US" w:eastAsia="en-US"/>
    </w:rPr>
  </w:style>
  <w:style w:type="paragraph" w:styleId="Billedtekst">
    <w:name w:val="caption"/>
    <w:basedOn w:val="Normal"/>
    <w:next w:val="Normal"/>
    <w:qFormat/>
    <w:rsid w:val="00A1298E"/>
    <w:rPr>
      <w:bCs/>
      <w:i/>
      <w:sz w:val="20"/>
      <w:szCs w:val="20"/>
    </w:rPr>
  </w:style>
  <w:style w:type="character" w:customStyle="1" w:styleId="BrdtekstTegn">
    <w:name w:val="Brødtekst Tegn"/>
    <w:link w:val="Brdtekst"/>
    <w:semiHidden/>
    <w:rsid w:val="00A1298E"/>
    <w:rPr>
      <w:rFonts w:ascii="Calibri" w:hAnsi="Calibri"/>
      <w:sz w:val="24"/>
      <w:szCs w:val="24"/>
    </w:rPr>
  </w:style>
  <w:style w:type="paragraph" w:customStyle="1" w:styleId="Kode">
    <w:name w:val="Kode"/>
    <w:rsid w:val="00C3322C"/>
    <w:pPr>
      <w:jc w:val="center"/>
    </w:pPr>
    <w:rPr>
      <w:rFonts w:ascii="Calibri" w:hAnsi="Calibri"/>
      <w:caps/>
      <w:sz w:val="24"/>
      <w:szCs w:val="24"/>
    </w:rPr>
  </w:style>
  <w:style w:type="character" w:customStyle="1" w:styleId="Overskrift1Tegn">
    <w:name w:val="Overskrift 1 Tegn"/>
    <w:basedOn w:val="Standardskrifttypeiafsnit"/>
    <w:link w:val="Overskrift1"/>
    <w:rsid w:val="00EC126A"/>
    <w:rPr>
      <w:rFonts w:ascii="Calibri" w:hAnsi="Calibri" w:cs="Arial"/>
      <w:b/>
      <w:bCs/>
      <w:kern w:val="32"/>
      <w:sz w:val="28"/>
      <w:szCs w:val="32"/>
    </w:rPr>
  </w:style>
  <w:style w:type="character" w:customStyle="1" w:styleId="Overskrift4Tegn">
    <w:name w:val="Overskrift 4 Tegn"/>
    <w:aliases w:val="Punkter Tegn"/>
    <w:basedOn w:val="Standardskrifttypeiafsnit"/>
    <w:link w:val="Overskrift4"/>
    <w:rsid w:val="00EC126A"/>
    <w:rPr>
      <w:rFonts w:ascii="Calibri" w:hAnsi="Calibri"/>
      <w:b/>
      <w:bCs/>
      <w:sz w:val="24"/>
      <w:szCs w:val="28"/>
    </w:rPr>
  </w:style>
  <w:style w:type="paragraph" w:customStyle="1" w:styleId="Default">
    <w:name w:val="Default"/>
    <w:rsid w:val="00EC126A"/>
    <w:pPr>
      <w:widowControl w:val="0"/>
      <w:autoSpaceDE w:val="0"/>
      <w:autoSpaceDN w:val="0"/>
      <w:adjustRightInd w:val="0"/>
    </w:pPr>
    <w:rPr>
      <w:rFonts w:ascii="Arial" w:hAnsi="Arial" w:cs="Arial"/>
      <w:color w:val="000000"/>
      <w:sz w:val="24"/>
      <w:szCs w:val="24"/>
    </w:rPr>
  </w:style>
  <w:style w:type="paragraph" w:customStyle="1" w:styleId="Myndighed">
    <w:name w:val="Myndighed"/>
    <w:basedOn w:val="Default"/>
    <w:next w:val="Default"/>
    <w:rsid w:val="00EC126A"/>
    <w:rPr>
      <w:color w:val="auto"/>
    </w:rPr>
  </w:style>
  <w:style w:type="paragraph" w:customStyle="1" w:styleId="TypografiOverskrift3Ingenunderstregning">
    <w:name w:val="Typografi Overskrift 3 + Ingen understregning"/>
    <w:basedOn w:val="Default"/>
    <w:next w:val="Default"/>
    <w:rsid w:val="00EC126A"/>
    <w:rPr>
      <w:color w:val="auto"/>
    </w:rPr>
  </w:style>
  <w:style w:type="paragraph" w:styleId="Almindeligtekst">
    <w:name w:val="Plain Text"/>
    <w:basedOn w:val="Default"/>
    <w:next w:val="Default"/>
    <w:link w:val="AlmindeligtekstTegn"/>
    <w:rsid w:val="00EC126A"/>
    <w:rPr>
      <w:color w:val="auto"/>
    </w:rPr>
  </w:style>
  <w:style w:type="character" w:customStyle="1" w:styleId="AlmindeligtekstTegn">
    <w:name w:val="Almindelig tekst Tegn"/>
    <w:basedOn w:val="Standardskrifttypeiafsnit"/>
    <w:link w:val="Almindeligtekst"/>
    <w:rsid w:val="00EC126A"/>
    <w:rPr>
      <w:rFonts w:ascii="Arial" w:hAnsi="Arial" w:cs="Arial"/>
      <w:sz w:val="24"/>
      <w:szCs w:val="24"/>
    </w:rPr>
  </w:style>
  <w:style w:type="character" w:customStyle="1" w:styleId="SidehovedTegn">
    <w:name w:val="Sidehoved Tegn"/>
    <w:basedOn w:val="Standardskrifttypeiafsnit"/>
    <w:link w:val="Sidehoved"/>
    <w:rsid w:val="00EC126A"/>
    <w:rPr>
      <w:rFonts w:ascii="Calibri" w:hAnsi="Calibri"/>
      <w:sz w:val="30"/>
      <w:szCs w:val="24"/>
    </w:rPr>
  </w:style>
  <w:style w:type="character" w:customStyle="1" w:styleId="SidefodTegn">
    <w:name w:val="Sidefod Tegn"/>
    <w:basedOn w:val="Standardskrifttypeiafsnit"/>
    <w:link w:val="Sidefod"/>
    <w:semiHidden/>
    <w:rsid w:val="00EC126A"/>
    <w:rPr>
      <w:rFonts w:ascii="Calibri" w:hAnsi="Calibri"/>
      <w:sz w:val="30"/>
      <w:szCs w:val="24"/>
    </w:rPr>
  </w:style>
  <w:style w:type="table" w:customStyle="1" w:styleId="Lysskygge-fremhvningsfarve61">
    <w:name w:val="Lys skygge - fremhævningsfarve 61"/>
    <w:rsid w:val="00EC126A"/>
    <w:rPr>
      <w:rFonts w:ascii="Arial" w:hAnsi="Arial" w:cs="Arial"/>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Lysskygge-fremhvningsfarve51">
    <w:name w:val="Lys skygge - fremhævningsfarve 51"/>
    <w:rsid w:val="00EC126A"/>
    <w:rPr>
      <w:rFonts w:ascii="Arial" w:hAnsi="Arial"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customStyle="1" w:styleId="Overskrift10">
    <w:name w:val="Overskrift1"/>
    <w:basedOn w:val="Overskrift1"/>
    <w:next w:val="Normal"/>
    <w:rsid w:val="00EC126A"/>
    <w:pPr>
      <w:keepLines/>
      <w:tabs>
        <w:tab w:val="clear" w:pos="312"/>
        <w:tab w:val="clear" w:pos="624"/>
        <w:tab w:val="clear" w:pos="936"/>
        <w:tab w:val="clear" w:pos="1247"/>
        <w:tab w:val="clear" w:pos="4820"/>
        <w:tab w:val="clear" w:pos="9639"/>
      </w:tabs>
      <w:spacing w:before="480" w:after="0" w:line="276" w:lineRule="auto"/>
      <w:outlineLvl w:val="9"/>
    </w:pPr>
    <w:rPr>
      <w:rFonts w:ascii="Cambria" w:hAnsi="Cambria" w:cs="Cambria"/>
      <w:color w:val="365F91"/>
      <w:kern w:val="0"/>
      <w:szCs w:val="28"/>
      <w:lang w:eastAsia="en-US"/>
    </w:rPr>
  </w:style>
  <w:style w:type="character" w:styleId="BesgtLink">
    <w:name w:val="FollowedHyperlink"/>
    <w:basedOn w:val="Standardskrifttypeiafsnit"/>
    <w:rsid w:val="00EC126A"/>
    <w:rPr>
      <w:rFonts w:cs="Times New Roman"/>
      <w:color w:val="800080"/>
      <w:u w:val="single"/>
    </w:rPr>
  </w:style>
  <w:style w:type="paragraph" w:styleId="NormalWeb">
    <w:name w:val="Normal (Web)"/>
    <w:basedOn w:val="Normal"/>
    <w:uiPriority w:val="99"/>
    <w:rsid w:val="00EC126A"/>
    <w:pPr>
      <w:spacing w:before="100" w:beforeAutospacing="1" w:after="100" w:afterAutospacing="1" w:line="240" w:lineRule="auto"/>
    </w:pPr>
    <w:rPr>
      <w:rFonts w:ascii="Times New Roman" w:hAnsi="Times New Roman"/>
    </w:rPr>
  </w:style>
  <w:style w:type="numbering" w:customStyle="1" w:styleId="Typografi1">
    <w:name w:val="Typografi1"/>
    <w:rsid w:val="00EC126A"/>
    <w:pPr>
      <w:numPr>
        <w:numId w:val="23"/>
      </w:numPr>
    </w:pPr>
  </w:style>
  <w:style w:type="character" w:customStyle="1" w:styleId="MarkeringsbobletekstTegn">
    <w:name w:val="Markeringsbobletekst Tegn"/>
    <w:basedOn w:val="Standardskrifttypeiafsnit"/>
    <w:link w:val="Markeringsbobletekst"/>
    <w:uiPriority w:val="99"/>
    <w:semiHidden/>
    <w:rsid w:val="00EC126A"/>
    <w:rPr>
      <w:rFonts w:ascii="Calibri" w:hAnsi="Calibri" w:cs="Tahoma"/>
      <w:sz w:val="16"/>
      <w:szCs w:val="16"/>
    </w:rPr>
  </w:style>
  <w:style w:type="paragraph" w:styleId="Fodnotetekst">
    <w:name w:val="footnote text"/>
    <w:basedOn w:val="Normal"/>
    <w:link w:val="FodnotetekstTegn"/>
    <w:uiPriority w:val="99"/>
    <w:semiHidden/>
    <w:unhideWhenUsed/>
    <w:rsid w:val="00EC126A"/>
    <w:pPr>
      <w:widowControl w:val="0"/>
      <w:autoSpaceDE w:val="0"/>
      <w:autoSpaceDN w:val="0"/>
      <w:adjustRightInd w:val="0"/>
      <w:spacing w:line="240" w:lineRule="auto"/>
    </w:pPr>
    <w:rPr>
      <w:rFonts w:ascii="Arial" w:hAnsi="Arial" w:cs="Arial"/>
      <w:sz w:val="20"/>
      <w:szCs w:val="20"/>
    </w:rPr>
  </w:style>
  <w:style w:type="character" w:customStyle="1" w:styleId="FodnotetekstTegn">
    <w:name w:val="Fodnotetekst Tegn"/>
    <w:basedOn w:val="Standardskrifttypeiafsnit"/>
    <w:link w:val="Fodnotetekst"/>
    <w:uiPriority w:val="99"/>
    <w:semiHidden/>
    <w:rsid w:val="00EC126A"/>
    <w:rPr>
      <w:rFonts w:ascii="Arial" w:hAnsi="Arial" w:cs="Arial"/>
    </w:rPr>
  </w:style>
  <w:style w:type="character" w:styleId="Fodnotehenvisning">
    <w:name w:val="footnote reference"/>
    <w:basedOn w:val="Standardskrifttypeiafsnit"/>
    <w:uiPriority w:val="99"/>
    <w:semiHidden/>
    <w:unhideWhenUsed/>
    <w:rsid w:val="00EC126A"/>
    <w:rPr>
      <w:vertAlign w:val="superscript"/>
    </w:rPr>
  </w:style>
  <w:style w:type="paragraph" w:styleId="Listeafsnit">
    <w:name w:val="List Paragraph"/>
    <w:basedOn w:val="Normal"/>
    <w:uiPriority w:val="34"/>
    <w:qFormat/>
    <w:rsid w:val="00EC126A"/>
    <w:pPr>
      <w:widowControl w:val="0"/>
      <w:autoSpaceDE w:val="0"/>
      <w:autoSpaceDN w:val="0"/>
      <w:adjustRightInd w:val="0"/>
      <w:spacing w:line="240" w:lineRule="auto"/>
      <w:ind w:left="1304"/>
    </w:pPr>
    <w:rPr>
      <w:rFonts w:ascii="Arial" w:hAnsi="Arial" w:cs="Arial"/>
    </w:rPr>
  </w:style>
  <w:style w:type="character" w:styleId="Kommentarhenvisning">
    <w:name w:val="annotation reference"/>
    <w:basedOn w:val="Standardskrifttypeiafsnit"/>
    <w:uiPriority w:val="99"/>
    <w:semiHidden/>
    <w:unhideWhenUsed/>
    <w:rsid w:val="00EC126A"/>
    <w:rPr>
      <w:sz w:val="16"/>
      <w:szCs w:val="16"/>
    </w:rPr>
  </w:style>
  <w:style w:type="paragraph" w:styleId="Kommentartekst">
    <w:name w:val="annotation text"/>
    <w:basedOn w:val="Normal"/>
    <w:link w:val="KommentartekstTegn"/>
    <w:uiPriority w:val="99"/>
    <w:semiHidden/>
    <w:unhideWhenUsed/>
    <w:rsid w:val="00EC126A"/>
    <w:pPr>
      <w:widowControl w:val="0"/>
      <w:autoSpaceDE w:val="0"/>
      <w:autoSpaceDN w:val="0"/>
      <w:adjustRightInd w:val="0"/>
      <w:spacing w:line="240" w:lineRule="auto"/>
    </w:pPr>
    <w:rPr>
      <w:rFonts w:ascii="Arial" w:hAnsi="Arial" w:cs="Arial"/>
      <w:sz w:val="20"/>
      <w:szCs w:val="20"/>
    </w:rPr>
  </w:style>
  <w:style w:type="character" w:customStyle="1" w:styleId="KommentartekstTegn">
    <w:name w:val="Kommentartekst Tegn"/>
    <w:basedOn w:val="Standardskrifttypeiafsnit"/>
    <w:link w:val="Kommentartekst"/>
    <w:uiPriority w:val="99"/>
    <w:semiHidden/>
    <w:rsid w:val="00EC126A"/>
    <w:rPr>
      <w:rFonts w:ascii="Arial" w:hAnsi="Arial" w:cs="Arial"/>
    </w:rPr>
  </w:style>
  <w:style w:type="paragraph" w:styleId="Kommentaremne">
    <w:name w:val="annotation subject"/>
    <w:basedOn w:val="Kommentartekst"/>
    <w:next w:val="Kommentartekst"/>
    <w:link w:val="KommentaremneTegn"/>
    <w:uiPriority w:val="99"/>
    <w:semiHidden/>
    <w:unhideWhenUsed/>
    <w:rsid w:val="00EC126A"/>
    <w:rPr>
      <w:b/>
      <w:bCs/>
    </w:rPr>
  </w:style>
  <w:style w:type="character" w:customStyle="1" w:styleId="KommentaremneTegn">
    <w:name w:val="Kommentaremne Tegn"/>
    <w:basedOn w:val="KommentartekstTegn"/>
    <w:link w:val="Kommentaremne"/>
    <w:uiPriority w:val="99"/>
    <w:semiHidden/>
    <w:rsid w:val="00EC126A"/>
    <w:rPr>
      <w:rFonts w:ascii="Arial" w:hAnsi="Arial" w:cs="Arial"/>
      <w:b/>
      <w:bCs/>
    </w:rPr>
  </w:style>
  <w:style w:type="paragraph" w:styleId="Korrektur">
    <w:name w:val="Revision"/>
    <w:hidden/>
    <w:uiPriority w:val="99"/>
    <w:semiHidden/>
    <w:rsid w:val="00EC126A"/>
    <w:rPr>
      <w:rFonts w:ascii="Arial" w:hAnsi="Arial" w:cs="Arial"/>
      <w:sz w:val="24"/>
      <w:szCs w:val="24"/>
    </w:rPr>
  </w:style>
  <w:style w:type="paragraph" w:styleId="Overskrift">
    <w:name w:val="TOC Heading"/>
    <w:basedOn w:val="Overskrift1"/>
    <w:next w:val="Normal"/>
    <w:uiPriority w:val="39"/>
    <w:semiHidden/>
    <w:unhideWhenUsed/>
    <w:qFormat/>
    <w:rsid w:val="008F0715"/>
    <w:pPr>
      <w:keepLines/>
      <w:tabs>
        <w:tab w:val="clear" w:pos="312"/>
        <w:tab w:val="clear" w:pos="624"/>
        <w:tab w:val="clear" w:pos="936"/>
        <w:tab w:val="clear" w:pos="1247"/>
        <w:tab w:val="clear" w:pos="4820"/>
        <w:tab w:val="clear" w:pos="9639"/>
      </w:tabs>
      <w:spacing w:before="480" w:after="0" w:line="276" w:lineRule="auto"/>
      <w:outlineLvl w:val="9"/>
    </w:pPr>
    <w:rPr>
      <w:rFonts w:asciiTheme="majorHAnsi" w:eastAsiaTheme="majorEastAsia" w:hAnsiTheme="majorHAnsi" w:cstheme="majorBidi"/>
      <w:color w:val="878810" w:themeColor="accent1" w:themeShade="BF"/>
      <w:kern w:val="0"/>
      <w:szCs w:val="28"/>
      <w:lang w:eastAsia="zh-CN"/>
    </w:rPr>
  </w:style>
  <w:style w:type="character" w:customStyle="1" w:styleId="Ulstomtale1">
    <w:name w:val="Uløst omtale1"/>
    <w:basedOn w:val="Standardskrifttypeiafsnit"/>
    <w:uiPriority w:val="99"/>
    <w:semiHidden/>
    <w:unhideWhenUsed/>
    <w:rsid w:val="008A306F"/>
    <w:rPr>
      <w:color w:val="605E5C"/>
      <w:shd w:val="clear" w:color="auto" w:fill="E1DFDD"/>
    </w:rPr>
  </w:style>
  <w:style w:type="character" w:styleId="Ulstomtale">
    <w:name w:val="Unresolved Mention"/>
    <w:basedOn w:val="Standardskrifttypeiafsnit"/>
    <w:uiPriority w:val="99"/>
    <w:semiHidden/>
    <w:unhideWhenUsed/>
    <w:rsid w:val="00C1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7680">
      <w:bodyDiv w:val="1"/>
      <w:marLeft w:val="0"/>
      <w:marRight w:val="0"/>
      <w:marTop w:val="0"/>
      <w:marBottom w:val="0"/>
      <w:divBdr>
        <w:top w:val="none" w:sz="0" w:space="0" w:color="auto"/>
        <w:left w:val="none" w:sz="0" w:space="0" w:color="auto"/>
        <w:bottom w:val="none" w:sz="0" w:space="0" w:color="auto"/>
        <w:right w:val="none" w:sz="0" w:space="0" w:color="auto"/>
      </w:divBdr>
    </w:div>
    <w:div w:id="101925522">
      <w:bodyDiv w:val="1"/>
      <w:marLeft w:val="0"/>
      <w:marRight w:val="0"/>
      <w:marTop w:val="0"/>
      <w:marBottom w:val="0"/>
      <w:divBdr>
        <w:top w:val="none" w:sz="0" w:space="0" w:color="auto"/>
        <w:left w:val="none" w:sz="0" w:space="0" w:color="auto"/>
        <w:bottom w:val="none" w:sz="0" w:space="0" w:color="auto"/>
        <w:right w:val="none" w:sz="0" w:space="0" w:color="auto"/>
      </w:divBdr>
    </w:div>
    <w:div w:id="113600828">
      <w:bodyDiv w:val="1"/>
      <w:marLeft w:val="0"/>
      <w:marRight w:val="0"/>
      <w:marTop w:val="0"/>
      <w:marBottom w:val="0"/>
      <w:divBdr>
        <w:top w:val="none" w:sz="0" w:space="0" w:color="auto"/>
        <w:left w:val="none" w:sz="0" w:space="0" w:color="auto"/>
        <w:bottom w:val="none" w:sz="0" w:space="0" w:color="auto"/>
        <w:right w:val="none" w:sz="0" w:space="0" w:color="auto"/>
      </w:divBdr>
    </w:div>
    <w:div w:id="330454655">
      <w:bodyDiv w:val="1"/>
      <w:marLeft w:val="0"/>
      <w:marRight w:val="0"/>
      <w:marTop w:val="0"/>
      <w:marBottom w:val="0"/>
      <w:divBdr>
        <w:top w:val="none" w:sz="0" w:space="0" w:color="auto"/>
        <w:left w:val="none" w:sz="0" w:space="0" w:color="auto"/>
        <w:bottom w:val="none" w:sz="0" w:space="0" w:color="auto"/>
        <w:right w:val="none" w:sz="0" w:space="0" w:color="auto"/>
      </w:divBdr>
    </w:div>
    <w:div w:id="337468594">
      <w:bodyDiv w:val="1"/>
      <w:marLeft w:val="0"/>
      <w:marRight w:val="0"/>
      <w:marTop w:val="0"/>
      <w:marBottom w:val="0"/>
      <w:divBdr>
        <w:top w:val="none" w:sz="0" w:space="0" w:color="auto"/>
        <w:left w:val="none" w:sz="0" w:space="0" w:color="auto"/>
        <w:bottom w:val="none" w:sz="0" w:space="0" w:color="auto"/>
        <w:right w:val="none" w:sz="0" w:space="0" w:color="auto"/>
      </w:divBdr>
    </w:div>
    <w:div w:id="376006829">
      <w:bodyDiv w:val="1"/>
      <w:marLeft w:val="0"/>
      <w:marRight w:val="0"/>
      <w:marTop w:val="0"/>
      <w:marBottom w:val="0"/>
      <w:divBdr>
        <w:top w:val="none" w:sz="0" w:space="0" w:color="auto"/>
        <w:left w:val="none" w:sz="0" w:space="0" w:color="auto"/>
        <w:bottom w:val="none" w:sz="0" w:space="0" w:color="auto"/>
        <w:right w:val="none" w:sz="0" w:space="0" w:color="auto"/>
      </w:divBdr>
    </w:div>
    <w:div w:id="442727782">
      <w:bodyDiv w:val="1"/>
      <w:marLeft w:val="0"/>
      <w:marRight w:val="0"/>
      <w:marTop w:val="0"/>
      <w:marBottom w:val="0"/>
      <w:divBdr>
        <w:top w:val="none" w:sz="0" w:space="0" w:color="auto"/>
        <w:left w:val="none" w:sz="0" w:space="0" w:color="auto"/>
        <w:bottom w:val="none" w:sz="0" w:space="0" w:color="auto"/>
        <w:right w:val="none" w:sz="0" w:space="0" w:color="auto"/>
      </w:divBdr>
    </w:div>
    <w:div w:id="594173396">
      <w:bodyDiv w:val="1"/>
      <w:marLeft w:val="0"/>
      <w:marRight w:val="0"/>
      <w:marTop w:val="0"/>
      <w:marBottom w:val="0"/>
      <w:divBdr>
        <w:top w:val="none" w:sz="0" w:space="0" w:color="auto"/>
        <w:left w:val="none" w:sz="0" w:space="0" w:color="auto"/>
        <w:bottom w:val="none" w:sz="0" w:space="0" w:color="auto"/>
        <w:right w:val="none" w:sz="0" w:space="0" w:color="auto"/>
      </w:divBdr>
    </w:div>
    <w:div w:id="855310602">
      <w:bodyDiv w:val="1"/>
      <w:marLeft w:val="0"/>
      <w:marRight w:val="0"/>
      <w:marTop w:val="0"/>
      <w:marBottom w:val="0"/>
      <w:divBdr>
        <w:top w:val="none" w:sz="0" w:space="0" w:color="auto"/>
        <w:left w:val="none" w:sz="0" w:space="0" w:color="auto"/>
        <w:bottom w:val="none" w:sz="0" w:space="0" w:color="auto"/>
        <w:right w:val="none" w:sz="0" w:space="0" w:color="auto"/>
      </w:divBdr>
    </w:div>
    <w:div w:id="928806202">
      <w:bodyDiv w:val="1"/>
      <w:marLeft w:val="0"/>
      <w:marRight w:val="0"/>
      <w:marTop w:val="0"/>
      <w:marBottom w:val="0"/>
      <w:divBdr>
        <w:top w:val="none" w:sz="0" w:space="0" w:color="auto"/>
        <w:left w:val="none" w:sz="0" w:space="0" w:color="auto"/>
        <w:bottom w:val="none" w:sz="0" w:space="0" w:color="auto"/>
        <w:right w:val="none" w:sz="0" w:space="0" w:color="auto"/>
      </w:divBdr>
    </w:div>
    <w:div w:id="1038048125">
      <w:bodyDiv w:val="1"/>
      <w:marLeft w:val="0"/>
      <w:marRight w:val="0"/>
      <w:marTop w:val="0"/>
      <w:marBottom w:val="0"/>
      <w:divBdr>
        <w:top w:val="none" w:sz="0" w:space="0" w:color="auto"/>
        <w:left w:val="none" w:sz="0" w:space="0" w:color="auto"/>
        <w:bottom w:val="none" w:sz="0" w:space="0" w:color="auto"/>
        <w:right w:val="none" w:sz="0" w:space="0" w:color="auto"/>
      </w:divBdr>
    </w:div>
    <w:div w:id="1044676012">
      <w:bodyDiv w:val="1"/>
      <w:marLeft w:val="0"/>
      <w:marRight w:val="0"/>
      <w:marTop w:val="0"/>
      <w:marBottom w:val="0"/>
      <w:divBdr>
        <w:top w:val="none" w:sz="0" w:space="0" w:color="auto"/>
        <w:left w:val="none" w:sz="0" w:space="0" w:color="auto"/>
        <w:bottom w:val="none" w:sz="0" w:space="0" w:color="auto"/>
        <w:right w:val="none" w:sz="0" w:space="0" w:color="auto"/>
      </w:divBdr>
    </w:div>
    <w:div w:id="1103107187">
      <w:bodyDiv w:val="1"/>
      <w:marLeft w:val="0"/>
      <w:marRight w:val="0"/>
      <w:marTop w:val="0"/>
      <w:marBottom w:val="0"/>
      <w:divBdr>
        <w:top w:val="none" w:sz="0" w:space="0" w:color="auto"/>
        <w:left w:val="none" w:sz="0" w:space="0" w:color="auto"/>
        <w:bottom w:val="none" w:sz="0" w:space="0" w:color="auto"/>
        <w:right w:val="none" w:sz="0" w:space="0" w:color="auto"/>
      </w:divBdr>
    </w:div>
    <w:div w:id="1203977391">
      <w:bodyDiv w:val="1"/>
      <w:marLeft w:val="0"/>
      <w:marRight w:val="0"/>
      <w:marTop w:val="0"/>
      <w:marBottom w:val="0"/>
      <w:divBdr>
        <w:top w:val="none" w:sz="0" w:space="0" w:color="auto"/>
        <w:left w:val="none" w:sz="0" w:space="0" w:color="auto"/>
        <w:bottom w:val="none" w:sz="0" w:space="0" w:color="auto"/>
        <w:right w:val="none" w:sz="0" w:space="0" w:color="auto"/>
      </w:divBdr>
    </w:div>
    <w:div w:id="1440761198">
      <w:bodyDiv w:val="1"/>
      <w:marLeft w:val="0"/>
      <w:marRight w:val="0"/>
      <w:marTop w:val="0"/>
      <w:marBottom w:val="0"/>
      <w:divBdr>
        <w:top w:val="none" w:sz="0" w:space="0" w:color="auto"/>
        <w:left w:val="none" w:sz="0" w:space="0" w:color="auto"/>
        <w:bottom w:val="none" w:sz="0" w:space="0" w:color="auto"/>
        <w:right w:val="none" w:sz="0" w:space="0" w:color="auto"/>
      </w:divBdr>
    </w:div>
    <w:div w:id="1882861112">
      <w:bodyDiv w:val="1"/>
      <w:marLeft w:val="0"/>
      <w:marRight w:val="0"/>
      <w:marTop w:val="0"/>
      <w:marBottom w:val="0"/>
      <w:divBdr>
        <w:top w:val="none" w:sz="0" w:space="0" w:color="auto"/>
        <w:left w:val="none" w:sz="0" w:space="0" w:color="auto"/>
        <w:bottom w:val="none" w:sz="0" w:space="0" w:color="auto"/>
        <w:right w:val="none" w:sz="0" w:space="0" w:color="auto"/>
      </w:divBdr>
    </w:div>
    <w:div w:id="1890338777">
      <w:bodyDiv w:val="1"/>
      <w:marLeft w:val="0"/>
      <w:marRight w:val="0"/>
      <w:marTop w:val="0"/>
      <w:marBottom w:val="0"/>
      <w:divBdr>
        <w:top w:val="none" w:sz="0" w:space="0" w:color="auto"/>
        <w:left w:val="none" w:sz="0" w:space="0" w:color="auto"/>
        <w:bottom w:val="none" w:sz="0" w:space="0" w:color="auto"/>
        <w:right w:val="none" w:sz="0" w:space="0" w:color="auto"/>
      </w:divBdr>
    </w:div>
    <w:div w:id="1914465003">
      <w:bodyDiv w:val="1"/>
      <w:marLeft w:val="0"/>
      <w:marRight w:val="0"/>
      <w:marTop w:val="0"/>
      <w:marBottom w:val="0"/>
      <w:divBdr>
        <w:top w:val="none" w:sz="0" w:space="0" w:color="auto"/>
        <w:left w:val="none" w:sz="0" w:space="0" w:color="auto"/>
        <w:bottom w:val="none" w:sz="0" w:space="0" w:color="auto"/>
        <w:right w:val="none" w:sz="0" w:space="0" w:color="auto"/>
      </w:divBdr>
    </w:div>
    <w:div w:id="211543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ddis.dk" TargetMode="External"/><Relationship Id="rId18" Type="http://schemas.openxmlformats.org/officeDocument/2006/relationships/hyperlink" Target="https://www.fe-ddis.dk/da/arbejdsomrade-a/Militaersikkerhed/ovrige-skemaer/" TargetMode="External"/><Relationship Id="rId26" Type="http://schemas.openxmlformats.org/officeDocument/2006/relationships/hyperlink" Target="http://fe-ddis.dk/SiteCollectionDocuments/FE/Militaersikkerhed/FKOBST358-1.pdf" TargetMode="External"/><Relationship Id="rId21" Type="http://schemas.openxmlformats.org/officeDocument/2006/relationships/hyperlink" Target="mailto:fe-ktp-godkendelser@mil.dk"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fe-ddis.dk/da/arbejdsomrade-a/Militaersikkerhed/ovrige-skemaer/" TargetMode="External"/><Relationship Id="rId25" Type="http://schemas.openxmlformats.org/officeDocument/2006/relationships/hyperlink" Target="mailto:FE-KTP-ITSIK@MIL.D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e-ddis.dk/da/arbejdsomrade-a/Militaersikkerhed/ovrige-skemaer/" TargetMode="External"/><Relationship Id="rId20" Type="http://schemas.openxmlformats.org/officeDocument/2006/relationships/hyperlink" Target="https://www.retsinformation.dk/forms/R0710.aspx?id=166206" TargetMode="External"/><Relationship Id="rId29" Type="http://schemas.openxmlformats.org/officeDocument/2006/relationships/hyperlink" Target="https://fe-ddis.dk/da/arbejdsomrade-a/Militaersikkerhed/sikkerhedsgodkendelser/skemaer-til-besogsanmeldels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i_km1sz1pr0" TargetMode="External"/><Relationship Id="rId24" Type="http://schemas.openxmlformats.org/officeDocument/2006/relationships/hyperlink" Target="https://www.fe-ddis.dk/da/arbejdsomrade-a/Militaersikkerhed/skemaer-til-sikkerhedsgodkendelse/"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fe-ktp-godkendelser@mil.dk" TargetMode="External"/><Relationship Id="rId23" Type="http://schemas.openxmlformats.org/officeDocument/2006/relationships/hyperlink" Target="https://fe-ddis.dk/da/arbejdsomrade-a/Militaersikkerhed/ovrige-skemaer/" TargetMode="External"/><Relationship Id="rId28" Type="http://schemas.openxmlformats.org/officeDocument/2006/relationships/hyperlink" Target="https://fe-ddis.dk/da/arbejdsomrade-a/Militaersikkerhed/sikkerhedsgodkendelser/skemaer-til-besogsanmeldelser/"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retsinformation.dk/forms/R0710.aspx?id=166206" TargetMode="External"/><Relationship Id="rId31" Type="http://schemas.openxmlformats.org/officeDocument/2006/relationships/hyperlink" Target="https://um.dk/rejse-og-ophold/rejse-til-udlandet/rejsevejledninge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e-ktp-godkendelser@mil.dk" TargetMode="External"/><Relationship Id="rId22" Type="http://schemas.openxmlformats.org/officeDocument/2006/relationships/hyperlink" Target="https://www.datatilsynet.dk/regler-og-vejledning/behandlingssikkerhed/katalog-over-foranstaltninger/sikker-transmission" TargetMode="External"/><Relationship Id="rId27" Type="http://schemas.openxmlformats.org/officeDocument/2006/relationships/hyperlink" Target="http://fe-ddis.dk/SiteCollectionDocuments/FE/Militaersikkerhed/FKOBST358-1.pdf" TargetMode="External"/><Relationship Id="rId30" Type="http://schemas.openxmlformats.org/officeDocument/2006/relationships/hyperlink" Target="https://fe-ddis.dk/da/arbejdsomrade-a/Militaersikkerhed/sikkerhedsgodkendelser/skemaer-til-besogsanmeldelser/"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FE">
      <a:dk1>
        <a:sysClr val="windowText" lastClr="000000"/>
      </a:dk1>
      <a:lt1>
        <a:sysClr val="window" lastClr="FFFFFF"/>
      </a:lt1>
      <a:dk2>
        <a:srgbClr val="990000"/>
      </a:dk2>
      <a:lt2>
        <a:srgbClr val="666666"/>
      </a:lt2>
      <a:accent1>
        <a:srgbClr val="B5B616"/>
      </a:accent1>
      <a:accent2>
        <a:srgbClr val="7C9CBB"/>
      </a:accent2>
      <a:accent3>
        <a:srgbClr val="FF7B00"/>
      </a:accent3>
      <a:accent4>
        <a:srgbClr val="C0C0C0"/>
      </a:accent4>
      <a:accent5>
        <a:srgbClr val="1E5032"/>
      </a:accent5>
      <a:accent6>
        <a:srgbClr val="003A68"/>
      </a:accent6>
      <a:hlink>
        <a:srgbClr val="666666"/>
      </a:hlink>
      <a:folHlink>
        <a:srgbClr val="99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d15571b7-dbe6-43a8-bff0-ab6fd1f1b2df</TitusGUID>
  <TitusMetadata xmlns="">eyJucyI6ImZvcnN2YXJldC5maWluLmRrIiwicHJvcHMiOlt7Im4iOiJLbGFzc2lmaWthdGlvbiIsInZhbHMiOlt7InZhbHVlIjoiSUtLRSBLTEFTU0lGSUNFUkVUIn1dfSx7Im4iOiJNYWVya25pbmciLCJ2YWxzIjpbXX1dfQ==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510B-6E8D-4DDB-9588-7C27D73EE121}">
  <ds:schemaRefs>
    <ds:schemaRef ds:uri="http://schemas.titus.com/TitusProperties/"/>
    <ds:schemaRef ds:uri=""/>
  </ds:schemaRefs>
</ds:datastoreItem>
</file>

<file path=customXml/itemProps2.xml><?xml version="1.0" encoding="utf-8"?>
<ds:datastoreItem xmlns:ds="http://schemas.openxmlformats.org/officeDocument/2006/customXml" ds:itemID="{7B8DE4F3-3925-4CC0-97A6-4BC4B027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4868</Words>
  <Characters>38256</Characters>
  <Application>Microsoft Office Word</Application>
  <DocSecurity>0</DocSecurity>
  <Lines>318</Lines>
  <Paragraphs>86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43038</CharactersWithSpaces>
  <SharedDoc>false</SharedDoc>
  <HLinks>
    <vt:vector size="6" baseType="variant">
      <vt:variant>
        <vt:i4>3932285</vt:i4>
      </vt:variant>
      <vt:variant>
        <vt:i4>0</vt:i4>
      </vt:variant>
      <vt:variant>
        <vt:i4>0</vt:i4>
      </vt:variant>
      <vt:variant>
        <vt:i4>5</vt:i4>
      </vt:variant>
      <vt:variant>
        <vt:lpwstr>http://www.fe-ddis.dk/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2026-06-30T08:27:00Z</dcterms:created>
  <dcterms:modified xsi:type="dcterms:W3CDTF">2026-06-30T08:29:00Z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d15571b7-dbe6-43a8-bff0-ab6fd1f1b2df</vt:lpwstr>
  </property>
  <property fmtid="{D5CDD505-2E9C-101B-9397-08002B2CF9AE}" pid="3" name="ContentRemapped">
    <vt:lpwstr>true</vt:lpwstr>
  </property>
  <property fmtid="{D5CDD505-2E9C-101B-9397-08002B2CF9AE}" pid="4" name="Klassifikation">
    <vt:lpwstr>IKKE KLASSIFICERET</vt:lpwstr>
  </property>
  <property fmtid="{D5CDD505-2E9C-101B-9397-08002B2CF9AE}" pid="5" name="Maerkning">
    <vt:lpwstr/>
  </property>
</Properties>
</file>